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3E1A6A" w14:textId="77777777" w:rsidR="002D1EBD" w:rsidRDefault="002D1EBD" w:rsidP="002D1EBD">
      <w:pPr>
        <w:jc w:val="right"/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01884CC6" w14:textId="77777777" w:rsidR="002D1EBD" w:rsidRPr="002D1EBD" w:rsidRDefault="002D1EBD" w:rsidP="002D1EBD">
      <w:pPr>
        <w:pStyle w:val="Nagwek1"/>
        <w:ind w:left="3540" w:firstLine="708"/>
        <w:rPr>
          <w:lang w:val="pl-PL"/>
        </w:rPr>
      </w:pPr>
      <w:r w:rsidRPr="002D1EBD">
        <w:rPr>
          <w:rFonts w:ascii="Corbel" w:eastAsia="Corbel" w:hAnsi="Corbel"/>
          <w:color w:val="000000"/>
          <w:sz w:val="24"/>
          <w:szCs w:val="24"/>
          <w:lang w:val="pl-PL"/>
        </w:rPr>
        <w:t>SYLABUS</w:t>
      </w:r>
    </w:p>
    <w:p w14:paraId="64F5E992" w14:textId="77777777" w:rsidR="002D1EBD" w:rsidRDefault="002D1EBD" w:rsidP="002D1EBD">
      <w:pPr>
        <w:jc w:val="center"/>
      </w:pPr>
      <w:r>
        <w:rPr>
          <w:rFonts w:ascii="Corbel" w:eastAsia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mallCaps/>
          <w:sz w:val="24"/>
          <w:szCs w:val="24"/>
        </w:rPr>
        <w:t>2025-2030</w:t>
      </w:r>
    </w:p>
    <w:p w14:paraId="490E753C" w14:textId="77777777" w:rsidR="002D1EBD" w:rsidRDefault="002D1EBD" w:rsidP="002D1EBD">
      <w:pPr>
        <w:jc w:val="center"/>
      </w:pPr>
    </w:p>
    <w:p w14:paraId="4AB45304" w14:textId="77777777" w:rsidR="002D1EBD" w:rsidRDefault="002D1EBD" w:rsidP="002D1EBD">
      <w:pPr>
        <w:jc w:val="both"/>
      </w:pPr>
      <w:r>
        <w:rPr>
          <w:rFonts w:ascii="Corbel" w:eastAsia="Corbel" w:hAnsi="Corbel"/>
          <w:sz w:val="24"/>
          <w:szCs w:val="24"/>
        </w:rPr>
        <w:tab/>
      </w:r>
      <w:r>
        <w:rPr>
          <w:rFonts w:ascii="Corbel" w:eastAsia="Corbel" w:hAnsi="Corbel"/>
          <w:sz w:val="24"/>
          <w:szCs w:val="24"/>
        </w:rPr>
        <w:tab/>
      </w:r>
      <w:r>
        <w:rPr>
          <w:rFonts w:ascii="Corbel" w:eastAsia="Corbel" w:hAnsi="Corbel"/>
          <w:sz w:val="24"/>
          <w:szCs w:val="24"/>
        </w:rPr>
        <w:tab/>
      </w:r>
      <w:r>
        <w:rPr>
          <w:rFonts w:ascii="Corbel" w:eastAsia="Corbel" w:hAnsi="Corbel"/>
          <w:sz w:val="24"/>
          <w:szCs w:val="24"/>
        </w:rPr>
        <w:tab/>
        <w:t>Rok akademicki   2026/2027 oraz 2027/2028</w:t>
      </w:r>
    </w:p>
    <w:p w14:paraId="02E1A097" w14:textId="77777777" w:rsidR="002D1EBD" w:rsidRDefault="002D1EBD" w:rsidP="002D1EBD">
      <w:pPr>
        <w:rPr>
          <w:rFonts w:ascii="Corbel" w:hAnsi="Corbel"/>
          <w:sz w:val="24"/>
          <w:szCs w:val="24"/>
        </w:rPr>
      </w:pPr>
    </w:p>
    <w:p w14:paraId="24DA760E" w14:textId="77777777" w:rsidR="002D1EBD" w:rsidRDefault="002D1EBD" w:rsidP="002D1EBD">
      <w:r>
        <w:rPr>
          <w:rFonts w:ascii="Corbel" w:eastAsia="Corbel" w:hAnsi="Corbel"/>
          <w:b/>
          <w:smallCaps/>
          <w:sz w:val="24"/>
          <w:szCs w:val="24"/>
        </w:rPr>
        <w:t>1. Podstawowe informacje o przedmiocie</w:t>
      </w:r>
    </w:p>
    <w:tbl>
      <w:tblPr>
        <w:tblW w:w="9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60"/>
        <w:gridCol w:w="6520"/>
      </w:tblGrid>
      <w:tr w:rsidR="002D1EBD" w14:paraId="1F82B0E3" w14:textId="77777777" w:rsidTr="006F3B9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FCF94" w14:textId="77777777" w:rsidR="002D1EBD" w:rsidRDefault="002D1EBD" w:rsidP="006F3B9D">
            <w:pPr>
              <w:tabs>
                <w:tab w:val="left" w:pos="-31680"/>
              </w:tabs>
            </w:pPr>
            <w:r>
              <w:rPr>
                <w:rFonts w:ascii="Corbel" w:eastAsia="Corbel" w:hAnsi="Corbel"/>
                <w:sz w:val="24"/>
                <w:szCs w:val="24"/>
              </w:rPr>
              <w:t>Nazwa przedmiotu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B3F19" w14:textId="77777777" w:rsidR="002D1EBD" w:rsidRDefault="002D1EBD" w:rsidP="006F3B9D">
            <w:pPr>
              <w:jc w:val="center"/>
            </w:pPr>
            <w:r>
              <w:rPr>
                <w:rFonts w:ascii="Corbel" w:hAnsi="Corbel"/>
                <w:b/>
                <w:sz w:val="24"/>
                <w:szCs w:val="24"/>
              </w:rPr>
              <w:t>Trening twórczy osób ze spektrum autyzmu:</w:t>
            </w:r>
          </w:p>
          <w:p w14:paraId="66B0964B" w14:textId="77777777" w:rsidR="002D1EBD" w:rsidRDefault="002D1EBD" w:rsidP="006F3B9D">
            <w:pPr>
              <w:jc w:val="center"/>
            </w:pPr>
            <w:r>
              <w:rPr>
                <w:rFonts w:ascii="Corbel" w:eastAsia="Corbel" w:hAnsi="Corbel"/>
                <w:b/>
                <w:color w:val="000000"/>
                <w:sz w:val="24"/>
                <w:szCs w:val="24"/>
              </w:rPr>
              <w:t>terapia przez taniec</w:t>
            </w:r>
          </w:p>
        </w:tc>
      </w:tr>
      <w:tr w:rsidR="002D1EBD" w14:paraId="28ED9042" w14:textId="77777777" w:rsidTr="006F3B9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8AEAE" w14:textId="77777777" w:rsidR="002D1EBD" w:rsidRDefault="002D1EBD" w:rsidP="006F3B9D">
            <w:pPr>
              <w:tabs>
                <w:tab w:val="left" w:pos="-31680"/>
              </w:tabs>
            </w:pPr>
            <w:r>
              <w:rPr>
                <w:rFonts w:ascii="Corbel" w:eastAsia="Corbel" w:hAnsi="Corbel"/>
                <w:sz w:val="24"/>
                <w:szCs w:val="24"/>
              </w:rPr>
              <w:t>Kod przedmiotu*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24E95" w14:textId="77777777" w:rsidR="002D1EBD" w:rsidRDefault="002D1EBD" w:rsidP="006F3B9D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  <w:tr w:rsidR="002D1EBD" w14:paraId="227C5A97" w14:textId="77777777" w:rsidTr="006F3B9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3FDA2" w14:textId="77777777" w:rsidR="002D1EBD" w:rsidRDefault="002D1EBD" w:rsidP="006F3B9D">
            <w:pPr>
              <w:tabs>
                <w:tab w:val="left" w:pos="-31680"/>
              </w:tabs>
            </w:pPr>
            <w:r>
              <w:rPr>
                <w:rFonts w:ascii="Corbel" w:eastAsia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E5F888" w14:textId="77777777" w:rsidR="002D1EBD" w:rsidRDefault="007D6C03" w:rsidP="006F3B9D">
            <w:r w:rsidRPr="007D6C03">
              <w:rPr>
                <w:rFonts w:ascii="Corbel" w:eastAsia="Corbel" w:hAnsi="Corbel"/>
                <w:b/>
                <w:color w:val="000000"/>
                <w:sz w:val="24"/>
                <w:szCs w:val="24"/>
              </w:rPr>
              <w:t>Wydział Pedagogiki i Filozofii</w:t>
            </w:r>
          </w:p>
        </w:tc>
      </w:tr>
      <w:tr w:rsidR="002D1EBD" w14:paraId="77C7C7B3" w14:textId="77777777" w:rsidTr="006F3B9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C1CE3" w14:textId="77777777" w:rsidR="002D1EBD" w:rsidRDefault="002D1EBD" w:rsidP="006F3B9D">
            <w:pPr>
              <w:tabs>
                <w:tab w:val="left" w:pos="-31680"/>
              </w:tabs>
            </w:pPr>
            <w:r>
              <w:rPr>
                <w:rFonts w:ascii="Corbel" w:eastAsia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DCF5A0" w14:textId="77777777" w:rsidR="002D1EBD" w:rsidRDefault="002D1EBD" w:rsidP="006F3B9D">
            <w:r>
              <w:rPr>
                <w:rFonts w:ascii="Corbel" w:eastAsia="Corbel" w:hAnsi="Corbel"/>
                <w:color w:val="000000"/>
                <w:sz w:val="24"/>
                <w:szCs w:val="24"/>
              </w:rPr>
              <w:t>Instytut Pedagogiki</w:t>
            </w:r>
          </w:p>
        </w:tc>
      </w:tr>
      <w:tr w:rsidR="002D1EBD" w14:paraId="1F49C868" w14:textId="77777777" w:rsidTr="006F3B9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5104B" w14:textId="77777777" w:rsidR="002D1EBD" w:rsidRDefault="002D1EBD" w:rsidP="006F3B9D">
            <w:pPr>
              <w:tabs>
                <w:tab w:val="left" w:pos="-31680"/>
              </w:tabs>
            </w:pPr>
            <w:r>
              <w:rPr>
                <w:rFonts w:ascii="Corbel" w:eastAsia="Corbel" w:hAnsi="Corbel"/>
                <w:sz w:val="24"/>
                <w:szCs w:val="24"/>
              </w:rPr>
              <w:t>Kierunek studiów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EE73C" w14:textId="1B26C24E" w:rsidR="002D1EBD" w:rsidRDefault="006152BF" w:rsidP="006F3B9D">
            <w:r>
              <w:rPr>
                <w:rFonts w:ascii="Corbel" w:eastAsia="Corbel" w:hAnsi="Corbel"/>
                <w:color w:val="000000"/>
                <w:sz w:val="24"/>
                <w:szCs w:val="24"/>
              </w:rPr>
              <w:t>pedagogika specjalna</w:t>
            </w:r>
          </w:p>
        </w:tc>
      </w:tr>
      <w:tr w:rsidR="002D1EBD" w14:paraId="20FA808D" w14:textId="77777777" w:rsidTr="006F3B9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A0EED" w14:textId="77777777" w:rsidR="002D1EBD" w:rsidRDefault="002D1EBD" w:rsidP="006F3B9D">
            <w:pPr>
              <w:tabs>
                <w:tab w:val="left" w:pos="-31680"/>
              </w:tabs>
            </w:pPr>
            <w:r>
              <w:rPr>
                <w:rFonts w:ascii="Corbel" w:eastAsia="Corbel" w:hAnsi="Corbel"/>
                <w:sz w:val="24"/>
                <w:szCs w:val="24"/>
              </w:rPr>
              <w:t>Poziom studiów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B8F6F" w14:textId="77777777" w:rsidR="002D1EBD" w:rsidRDefault="002D1EBD" w:rsidP="006F3B9D">
            <w:r>
              <w:rPr>
                <w:rFonts w:ascii="Corbel" w:eastAsia="Corbel" w:hAnsi="Corbel"/>
                <w:color w:val="000000"/>
                <w:sz w:val="24"/>
                <w:szCs w:val="24"/>
              </w:rPr>
              <w:t>jednolite studia magisterskie</w:t>
            </w:r>
          </w:p>
        </w:tc>
      </w:tr>
      <w:tr w:rsidR="002D1EBD" w14:paraId="24F7505B" w14:textId="77777777" w:rsidTr="006F3B9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25200" w14:textId="77777777" w:rsidR="002D1EBD" w:rsidRDefault="002D1EBD" w:rsidP="006F3B9D">
            <w:pPr>
              <w:tabs>
                <w:tab w:val="left" w:pos="-31680"/>
              </w:tabs>
            </w:pPr>
            <w:r>
              <w:rPr>
                <w:rFonts w:ascii="Corbel" w:eastAsia="Corbel" w:hAnsi="Corbel"/>
                <w:sz w:val="24"/>
                <w:szCs w:val="24"/>
              </w:rPr>
              <w:t>Profil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0AD5B" w14:textId="77777777" w:rsidR="002D1EBD" w:rsidRDefault="002D1EBD" w:rsidP="006F3B9D">
            <w:r>
              <w:rPr>
                <w:rFonts w:ascii="Corbel" w:eastAsia="Corbel" w:hAnsi="Corbel"/>
                <w:color w:val="000000"/>
                <w:sz w:val="24"/>
                <w:szCs w:val="24"/>
              </w:rPr>
              <w:t>praktyczny</w:t>
            </w:r>
          </w:p>
        </w:tc>
      </w:tr>
      <w:tr w:rsidR="002D1EBD" w14:paraId="6AA06A16" w14:textId="77777777" w:rsidTr="006F3B9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273CC" w14:textId="77777777" w:rsidR="002D1EBD" w:rsidRDefault="002D1EBD" w:rsidP="006F3B9D">
            <w:pPr>
              <w:tabs>
                <w:tab w:val="left" w:pos="-31680"/>
              </w:tabs>
            </w:pPr>
            <w:r>
              <w:rPr>
                <w:rFonts w:ascii="Corbel" w:eastAsia="Corbel" w:hAnsi="Corbel"/>
                <w:sz w:val="24"/>
                <w:szCs w:val="24"/>
              </w:rPr>
              <w:t>Forma studiów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1308D" w14:textId="51CA23B6" w:rsidR="002D1EBD" w:rsidRDefault="002D1EBD" w:rsidP="006F3B9D">
            <w:r>
              <w:rPr>
                <w:rFonts w:ascii="Corbel" w:eastAsia="Corbel" w:hAnsi="Corbel"/>
                <w:color w:val="000000"/>
                <w:sz w:val="24"/>
                <w:szCs w:val="24"/>
              </w:rPr>
              <w:t>stacjonarne</w:t>
            </w:r>
          </w:p>
        </w:tc>
      </w:tr>
      <w:tr w:rsidR="002D1EBD" w14:paraId="1243C048" w14:textId="77777777" w:rsidTr="006F3B9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12B82B" w14:textId="77777777" w:rsidR="002D1EBD" w:rsidRDefault="002D1EBD" w:rsidP="006F3B9D">
            <w:pPr>
              <w:tabs>
                <w:tab w:val="left" w:pos="-31680"/>
              </w:tabs>
            </w:pPr>
            <w:r>
              <w:rPr>
                <w:rFonts w:ascii="Corbel" w:eastAsia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00BDC" w14:textId="77777777" w:rsidR="002D1EBD" w:rsidRDefault="002D1EBD" w:rsidP="006F3B9D">
            <w:r>
              <w:rPr>
                <w:rFonts w:ascii="Corbel" w:eastAsia="Corbel" w:hAnsi="Corbel"/>
                <w:color w:val="000000"/>
                <w:sz w:val="24"/>
                <w:szCs w:val="24"/>
              </w:rPr>
              <w:t>II rok, 4 semestr; III rok, 5 semestr</w:t>
            </w:r>
          </w:p>
        </w:tc>
      </w:tr>
      <w:tr w:rsidR="002D1EBD" w14:paraId="0BBCBACE" w14:textId="77777777" w:rsidTr="006F3B9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436F7" w14:textId="77777777" w:rsidR="002D1EBD" w:rsidRDefault="002D1EBD" w:rsidP="006F3B9D">
            <w:pPr>
              <w:tabs>
                <w:tab w:val="left" w:pos="-31680"/>
              </w:tabs>
            </w:pPr>
            <w:r>
              <w:rPr>
                <w:rFonts w:ascii="Corbel" w:eastAsia="Corbel" w:hAnsi="Corbel"/>
                <w:sz w:val="24"/>
                <w:szCs w:val="24"/>
              </w:rPr>
              <w:t>Rodzaj przedmiotu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D6D09" w14:textId="77777777" w:rsidR="002D1EBD" w:rsidRDefault="002D1EBD" w:rsidP="006F3B9D">
            <w:pPr>
              <w:pStyle w:val="Odpowiedzi"/>
              <w:spacing w:before="100" w:after="100"/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Przygotowanie w poszczególnych zakresach pedagogiki specjalnej, E.A. Edukacja i terapia osób z zaburzeniami ze spektrum autyzmu, E.2. Przygotowanie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dydaktyczno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– metodyczne; przedmiot specjalnościowy</w:t>
            </w:r>
          </w:p>
        </w:tc>
      </w:tr>
      <w:tr w:rsidR="002D1EBD" w14:paraId="218AB94F" w14:textId="77777777" w:rsidTr="006F3B9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71DB7" w14:textId="77777777" w:rsidR="002D1EBD" w:rsidRDefault="002D1EBD" w:rsidP="006F3B9D">
            <w:pPr>
              <w:tabs>
                <w:tab w:val="left" w:pos="-31680"/>
              </w:tabs>
            </w:pPr>
            <w:r>
              <w:rPr>
                <w:rFonts w:ascii="Corbel" w:eastAsia="Corbel" w:hAnsi="Corbel"/>
                <w:sz w:val="24"/>
                <w:szCs w:val="24"/>
              </w:rPr>
              <w:t>Język wykładowy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BEE1D" w14:textId="77777777" w:rsidR="002D1EBD" w:rsidRDefault="002D1EBD" w:rsidP="006F3B9D">
            <w:pPr>
              <w:pStyle w:val="Odpowiedzi"/>
              <w:spacing w:before="100" w:after="10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D1EBD" w14:paraId="01EC534E" w14:textId="77777777" w:rsidTr="006F3B9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3DF51" w14:textId="77777777" w:rsidR="002D1EBD" w:rsidRDefault="002D1EBD" w:rsidP="006F3B9D">
            <w:pPr>
              <w:tabs>
                <w:tab w:val="left" w:pos="-31680"/>
              </w:tabs>
            </w:pPr>
            <w:r>
              <w:rPr>
                <w:rFonts w:ascii="Corbel" w:eastAsia="Corbel" w:hAnsi="Corbel"/>
                <w:sz w:val="24"/>
                <w:szCs w:val="24"/>
              </w:rPr>
              <w:t>Koordynator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B1B89" w14:textId="4005F35A" w:rsidR="002D1EBD" w:rsidRDefault="006152BF" w:rsidP="006F3B9D">
            <w:pPr>
              <w:pStyle w:val="Odpowiedzi"/>
              <w:spacing w:before="100" w:after="10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2D1EBD">
              <w:rPr>
                <w:rFonts w:ascii="Corbel" w:hAnsi="Corbel"/>
                <w:b w:val="0"/>
                <w:sz w:val="24"/>
                <w:szCs w:val="24"/>
              </w:rPr>
              <w:t>r Agnieszka Łaba-</w:t>
            </w:r>
            <w:proofErr w:type="spellStart"/>
            <w:r w:rsidR="002D1EBD">
              <w:rPr>
                <w:rFonts w:ascii="Corbel" w:hAnsi="Corbel"/>
                <w:b w:val="0"/>
                <w:sz w:val="24"/>
                <w:szCs w:val="24"/>
              </w:rPr>
              <w:t>Hornecka</w:t>
            </w:r>
            <w:proofErr w:type="spellEnd"/>
            <w:r w:rsidR="002D1EBD">
              <w:rPr>
                <w:rFonts w:ascii="Corbel" w:hAnsi="Corbel"/>
                <w:b w:val="0"/>
                <w:sz w:val="24"/>
                <w:szCs w:val="24"/>
              </w:rPr>
              <w:t xml:space="preserve">, dr Izabela </w:t>
            </w:r>
            <w:proofErr w:type="spellStart"/>
            <w:r w:rsidR="002D1EBD">
              <w:rPr>
                <w:rFonts w:ascii="Corbel" w:hAnsi="Corbel"/>
                <w:b w:val="0"/>
                <w:sz w:val="24"/>
                <w:szCs w:val="24"/>
              </w:rPr>
              <w:t>Marczykowska</w:t>
            </w:r>
            <w:proofErr w:type="spellEnd"/>
          </w:p>
        </w:tc>
      </w:tr>
      <w:tr w:rsidR="002D1EBD" w14:paraId="3D5D3388" w14:textId="77777777" w:rsidTr="006F3B9D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48677" w14:textId="77777777" w:rsidR="002D1EBD" w:rsidRDefault="002D1EBD" w:rsidP="006F3B9D">
            <w:pPr>
              <w:tabs>
                <w:tab w:val="left" w:pos="-31680"/>
              </w:tabs>
            </w:pPr>
            <w:r>
              <w:rPr>
                <w:rFonts w:ascii="Corbel" w:eastAsia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E766BC" w14:textId="5449CE44" w:rsidR="002D1EBD" w:rsidRDefault="006152BF" w:rsidP="006F3B9D">
            <w:r>
              <w:rPr>
                <w:rFonts w:ascii="Corbel" w:eastAsia="Corbel" w:hAnsi="Corbel"/>
                <w:color w:val="000000"/>
                <w:sz w:val="24"/>
                <w:szCs w:val="24"/>
              </w:rPr>
              <w:t>m</w:t>
            </w:r>
            <w:r w:rsidR="002D1EBD">
              <w:rPr>
                <w:rFonts w:ascii="Corbel" w:eastAsia="Corbel" w:hAnsi="Corbel"/>
                <w:color w:val="000000"/>
                <w:sz w:val="24"/>
                <w:szCs w:val="24"/>
              </w:rPr>
              <w:t>gr Monika Szczygieł-Boczar</w:t>
            </w:r>
          </w:p>
        </w:tc>
      </w:tr>
    </w:tbl>
    <w:p w14:paraId="3B8EBE59" w14:textId="77777777" w:rsidR="002D1EBD" w:rsidRDefault="002D1EBD" w:rsidP="002D1EBD">
      <w:pPr>
        <w:tabs>
          <w:tab w:val="left" w:pos="-31680"/>
        </w:tabs>
        <w:jc w:val="both"/>
      </w:pPr>
      <w:r>
        <w:rPr>
          <w:rFonts w:ascii="Corbel" w:eastAsia="Corbel" w:hAnsi="Corbel"/>
          <w:b/>
          <w:sz w:val="24"/>
          <w:szCs w:val="24"/>
        </w:rPr>
        <w:t xml:space="preserve">* </w:t>
      </w:r>
      <w:r>
        <w:rPr>
          <w:rFonts w:ascii="Corbel" w:eastAsia="Corbel" w:hAnsi="Corbel"/>
          <w:b/>
          <w:i/>
          <w:sz w:val="24"/>
          <w:szCs w:val="24"/>
        </w:rPr>
        <w:t>-</w:t>
      </w:r>
      <w:r>
        <w:rPr>
          <w:rFonts w:ascii="Corbel" w:eastAsia="Corbel" w:hAnsi="Corbel"/>
          <w:i/>
          <w:sz w:val="24"/>
          <w:szCs w:val="24"/>
        </w:rPr>
        <w:t>opcjonalni</w:t>
      </w:r>
      <w:r>
        <w:rPr>
          <w:rFonts w:ascii="Corbel" w:eastAsia="Corbel" w:hAnsi="Corbel"/>
          <w:sz w:val="24"/>
          <w:szCs w:val="24"/>
        </w:rPr>
        <w:t>e,</w:t>
      </w:r>
      <w:r>
        <w:rPr>
          <w:rFonts w:ascii="Corbel" w:eastAsia="Corbel" w:hAnsi="Corbel"/>
          <w:b/>
          <w:i/>
          <w:sz w:val="24"/>
          <w:szCs w:val="24"/>
        </w:rPr>
        <w:t xml:space="preserve"> </w:t>
      </w:r>
      <w:r>
        <w:rPr>
          <w:rFonts w:ascii="Corbel" w:eastAsia="Corbel" w:hAnsi="Corbel"/>
          <w:i/>
          <w:sz w:val="24"/>
          <w:szCs w:val="24"/>
        </w:rPr>
        <w:t>zgodnie z ustaleniami w Jednostce</w:t>
      </w:r>
    </w:p>
    <w:p w14:paraId="6E294348" w14:textId="77777777" w:rsidR="002D1EBD" w:rsidRDefault="002D1EBD" w:rsidP="002D1EBD">
      <w:pPr>
        <w:tabs>
          <w:tab w:val="left" w:pos="-31680"/>
        </w:tabs>
        <w:jc w:val="both"/>
        <w:rPr>
          <w:rFonts w:ascii="Corbel" w:hAnsi="Corbel"/>
          <w:sz w:val="24"/>
          <w:szCs w:val="24"/>
        </w:rPr>
      </w:pPr>
    </w:p>
    <w:p w14:paraId="40071106" w14:textId="77777777" w:rsidR="002D1EBD" w:rsidRDefault="002D1EBD" w:rsidP="002D1EBD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1.1.Formy zajęć dydaktycznych, wymiar godzin i punktów ECTS</w:t>
      </w:r>
    </w:p>
    <w:p w14:paraId="6A24F45C" w14:textId="77777777" w:rsidR="002D1EBD" w:rsidRDefault="002D1EBD" w:rsidP="002D1EB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06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7"/>
        <w:gridCol w:w="873"/>
        <w:gridCol w:w="722"/>
        <w:gridCol w:w="862"/>
        <w:gridCol w:w="747"/>
        <w:gridCol w:w="780"/>
        <w:gridCol w:w="666"/>
        <w:gridCol w:w="890"/>
        <w:gridCol w:w="1188"/>
        <w:gridCol w:w="1287"/>
      </w:tblGrid>
      <w:tr w:rsidR="002D1EBD" w14:paraId="495C15BC" w14:textId="77777777" w:rsidTr="006F3B9D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F5DD1" w14:textId="77777777" w:rsidR="002D1EBD" w:rsidRDefault="002D1EBD" w:rsidP="006F3B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67EE016" w14:textId="77777777" w:rsidR="002D1EBD" w:rsidRDefault="002D1EBD" w:rsidP="006F3B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77892" w14:textId="77777777" w:rsidR="002D1EBD" w:rsidRDefault="002D1EBD" w:rsidP="006F3B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8944F1" w14:textId="77777777" w:rsidR="002D1EBD" w:rsidRDefault="002D1EBD" w:rsidP="006F3B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26AB77" w14:textId="77777777" w:rsidR="002D1EBD" w:rsidRDefault="002D1EBD" w:rsidP="006F3B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8CCCDF" w14:textId="77777777" w:rsidR="002D1EBD" w:rsidRDefault="002D1EBD" w:rsidP="006F3B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9C5C47" w14:textId="77777777" w:rsidR="002D1EBD" w:rsidRDefault="002D1EBD" w:rsidP="006F3B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D04C2" w14:textId="77777777" w:rsidR="002D1EBD" w:rsidRDefault="002D1EBD" w:rsidP="006F3B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C4EC8" w14:textId="77777777" w:rsidR="002D1EBD" w:rsidRDefault="002D1EBD" w:rsidP="006F3B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67335C" w14:textId="77777777" w:rsidR="002D1EBD" w:rsidRDefault="002D1EBD" w:rsidP="006F3B9D">
            <w:pPr>
              <w:pStyle w:val="Nagwkitablic"/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A2F0F" w14:textId="77777777" w:rsidR="002D1EBD" w:rsidRDefault="002D1EBD" w:rsidP="006F3B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D1EBD" w14:paraId="0DAE3E33" w14:textId="77777777" w:rsidTr="006F3B9D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AAB7B" w14:textId="77777777" w:rsidR="002D1EBD" w:rsidRDefault="002D1EBD" w:rsidP="006F3B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173E3" w14:textId="77777777" w:rsidR="002D1EBD" w:rsidRDefault="002D1EBD" w:rsidP="006F3B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D79C03" w14:textId="77777777" w:rsidR="002D1EBD" w:rsidRDefault="002D1EBD" w:rsidP="006F3B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9030B" w14:textId="77777777" w:rsidR="002D1EBD" w:rsidRDefault="002D1EBD" w:rsidP="006F3B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6A2AD" w14:textId="77777777" w:rsidR="002D1EBD" w:rsidRDefault="002D1EBD" w:rsidP="006F3B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B8D0D" w14:textId="77777777" w:rsidR="002D1EBD" w:rsidRDefault="002D1EBD" w:rsidP="006F3B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BF337F" w14:textId="77777777" w:rsidR="002D1EBD" w:rsidRDefault="002D1EBD" w:rsidP="006F3B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747B4" w14:textId="77777777" w:rsidR="002D1EBD" w:rsidRDefault="002D1EBD" w:rsidP="006F3B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F6C9EA" w14:textId="65C7B56F" w:rsidR="002D1EBD" w:rsidRDefault="00510980" w:rsidP="006F3B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CE3DD" w14:textId="77777777" w:rsidR="002D1EBD" w:rsidRDefault="002D1EBD" w:rsidP="006F3B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2</w:t>
            </w:r>
          </w:p>
        </w:tc>
      </w:tr>
      <w:tr w:rsidR="002D1EBD" w14:paraId="281296CD" w14:textId="77777777" w:rsidTr="006F3B9D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4E4BE" w14:textId="77777777" w:rsidR="002D1EBD" w:rsidRDefault="002D1EBD" w:rsidP="006F3B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85266" w14:textId="77777777" w:rsidR="002D1EBD" w:rsidRDefault="002D1EBD" w:rsidP="006F3B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1DD2D2" w14:textId="77777777" w:rsidR="002D1EBD" w:rsidRDefault="002D1EBD" w:rsidP="006F3B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2D8BDF" w14:textId="77777777" w:rsidR="002D1EBD" w:rsidRDefault="002D1EBD" w:rsidP="006F3B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5BABBA" w14:textId="77777777" w:rsidR="002D1EBD" w:rsidRDefault="002D1EBD" w:rsidP="006F3B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7BD84" w14:textId="77777777" w:rsidR="002D1EBD" w:rsidRDefault="002D1EBD" w:rsidP="006F3B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E1440" w14:textId="77777777" w:rsidR="002D1EBD" w:rsidRDefault="002D1EBD" w:rsidP="006F3B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B7D92" w14:textId="77777777" w:rsidR="002D1EBD" w:rsidRDefault="002D1EBD" w:rsidP="006F3B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D04DC" w14:textId="5BB3619B" w:rsidR="002D1EBD" w:rsidRDefault="00510980" w:rsidP="006F3B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B035F3" w14:textId="77777777" w:rsidR="002D1EBD" w:rsidRDefault="002D1EBD" w:rsidP="006F3B9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14:paraId="6C30030C" w14:textId="77777777" w:rsidR="002D1EBD" w:rsidRDefault="002D1EBD" w:rsidP="002D1EB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8F1D5A1" w14:textId="77777777" w:rsidR="002D1EBD" w:rsidRDefault="002D1EBD" w:rsidP="002D1EB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409D351D" w14:textId="77777777" w:rsidR="002D1EBD" w:rsidRDefault="002D1EBD" w:rsidP="002D1EBD">
      <w:pPr>
        <w:pStyle w:val="Punktygwne"/>
        <w:spacing w:before="0" w:after="0"/>
        <w:ind w:left="709"/>
      </w:pPr>
      <w:r>
        <w:rPr>
          <w:rFonts w:ascii="Corbel" w:eastAsia="Wingdings" w:hAnsi="Corbel" w:cs="Wingdings"/>
          <w:b w:val="0"/>
          <w:szCs w:val="24"/>
        </w:rPr>
        <w:t></w:t>
      </w:r>
      <w:r>
        <w:rPr>
          <w:rFonts w:ascii="Corbel" w:eastAsia="MS Gothic" w:hAnsi="Corbel"/>
          <w:b w:val="0"/>
          <w:szCs w:val="24"/>
        </w:rPr>
        <w:t xml:space="preserve"> </w:t>
      </w:r>
      <w:r>
        <w:rPr>
          <w:rFonts w:ascii="Corbel" w:hAnsi="Corbel"/>
          <w:b w:val="0"/>
          <w:szCs w:val="24"/>
        </w:rPr>
        <w:t>zajęcia w formie tradycyjnej</w:t>
      </w:r>
    </w:p>
    <w:p w14:paraId="6A0B7924" w14:textId="77777777" w:rsidR="002D1EBD" w:rsidRDefault="002D1EBD" w:rsidP="002D1EBD">
      <w:pPr>
        <w:pStyle w:val="Punktygwne"/>
        <w:spacing w:before="0" w:after="0"/>
        <w:ind w:left="709"/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55335196" w14:textId="77777777" w:rsidR="002D1EBD" w:rsidRDefault="002D1EBD" w:rsidP="002D1EBD">
      <w:pPr>
        <w:pStyle w:val="Punktygwne"/>
        <w:spacing w:before="0" w:after="0"/>
        <w:rPr>
          <w:rFonts w:ascii="Corbel" w:hAnsi="Corbel"/>
          <w:szCs w:val="24"/>
        </w:rPr>
      </w:pPr>
    </w:p>
    <w:p w14:paraId="2CCDDCD5" w14:textId="77777777" w:rsidR="002D1EBD" w:rsidRDefault="002D1EBD" w:rsidP="002D1EB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>Forma zaliczenia przedmiotu  (z toku)</w:t>
      </w:r>
    </w:p>
    <w:p w14:paraId="709D9C16" w14:textId="77777777" w:rsidR="002D1EBD" w:rsidRDefault="002D1EBD" w:rsidP="002D1EBD">
      <w:pPr>
        <w:pStyle w:val="Punktygwne"/>
        <w:tabs>
          <w:tab w:val="left" w:pos="709"/>
        </w:tabs>
        <w:spacing w:before="0" w:after="0"/>
        <w:ind w:left="709" w:hanging="425"/>
      </w:pPr>
      <w:r>
        <w:rPr>
          <w:rFonts w:ascii="Corbel" w:hAnsi="Corbel"/>
          <w:szCs w:val="24"/>
        </w:rPr>
        <w:tab/>
      </w:r>
      <w:r>
        <w:rPr>
          <w:rFonts w:ascii="Corbel" w:hAnsi="Corbel"/>
          <w:b w:val="0"/>
          <w:szCs w:val="24"/>
        </w:rPr>
        <w:t>zaliczenie z oceną</w:t>
      </w:r>
    </w:p>
    <w:p w14:paraId="6979E77C" w14:textId="77777777" w:rsidR="002D1EBD" w:rsidRDefault="002D1EBD" w:rsidP="002D1EBD">
      <w:pPr>
        <w:rPr>
          <w:rFonts w:ascii="Corbel" w:hAnsi="Corbel"/>
          <w:sz w:val="24"/>
          <w:szCs w:val="24"/>
        </w:rPr>
      </w:pPr>
    </w:p>
    <w:p w14:paraId="04B264AE" w14:textId="77777777" w:rsidR="002D1EBD" w:rsidRDefault="002D1EBD" w:rsidP="002D1EBD">
      <w:r>
        <w:rPr>
          <w:rFonts w:ascii="Corbel" w:eastAsia="Corbel" w:hAnsi="Corbel"/>
          <w:b/>
          <w:smallCaps/>
          <w:sz w:val="24"/>
          <w:szCs w:val="24"/>
        </w:rPr>
        <w:t>2.Wymagania wstępne</w:t>
      </w:r>
    </w:p>
    <w:tbl>
      <w:tblPr>
        <w:tblW w:w="9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w:rsidR="002D1EBD" w14:paraId="3932475C" w14:textId="77777777" w:rsidTr="006F3B9D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D1883" w14:textId="77777777" w:rsidR="002D1EBD" w:rsidRDefault="002D1EBD" w:rsidP="006F3B9D">
            <w:pPr>
              <w:spacing w:before="40" w:after="40"/>
            </w:pPr>
            <w:r>
              <w:rPr>
                <w:rFonts w:ascii="Corbel" w:eastAsia="Corbel" w:hAnsi="Corbel"/>
                <w:color w:val="000000"/>
                <w:sz w:val="24"/>
                <w:szCs w:val="24"/>
              </w:rPr>
              <w:t xml:space="preserve">Student zna pojęcie  upośledzenia umysłowego w stopniu lekkim, umiarkowanym, znacznym i głębokim, oraz specyfikę funkcjonowania osób niepełnosprawnych. Posiada też podstawowe wiadomości z zakresu muzyki i rytmiki.   </w:t>
            </w:r>
          </w:p>
        </w:tc>
      </w:tr>
    </w:tbl>
    <w:p w14:paraId="58E8723B" w14:textId="77777777" w:rsidR="002D1EBD" w:rsidRDefault="002D1EBD" w:rsidP="002D1EBD">
      <w:r>
        <w:rPr>
          <w:rFonts w:ascii="Corbel" w:eastAsia="Corbel" w:hAnsi="Corbel"/>
          <w:b/>
          <w:smallCaps/>
          <w:sz w:val="24"/>
          <w:szCs w:val="24"/>
        </w:rPr>
        <w:t>3. cele, efekty uczenia się , treści Programowe i stosowane metody Dydaktyczne</w:t>
      </w:r>
    </w:p>
    <w:p w14:paraId="68732B28" w14:textId="77777777" w:rsidR="002D1EBD" w:rsidRDefault="002D1EBD" w:rsidP="002D1EBD">
      <w:pPr>
        <w:rPr>
          <w:rFonts w:ascii="Corbel" w:hAnsi="Corbel"/>
          <w:sz w:val="24"/>
          <w:szCs w:val="24"/>
        </w:rPr>
      </w:pPr>
    </w:p>
    <w:p w14:paraId="254B82B0" w14:textId="77777777" w:rsidR="002D1EBD" w:rsidRDefault="002D1EBD" w:rsidP="002D1EBD">
      <w:pPr>
        <w:tabs>
          <w:tab w:val="left" w:pos="-31320"/>
        </w:tabs>
        <w:ind w:left="360"/>
        <w:jc w:val="both"/>
      </w:pPr>
      <w:r>
        <w:rPr>
          <w:rFonts w:ascii="Corbel" w:eastAsia="Corbel" w:hAnsi="Corbel"/>
          <w:b/>
          <w:sz w:val="24"/>
          <w:szCs w:val="24"/>
        </w:rPr>
        <w:t>3.1 Cele przedmiotu</w:t>
      </w:r>
    </w:p>
    <w:tbl>
      <w:tblPr>
        <w:tblW w:w="9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4"/>
        <w:gridCol w:w="8336"/>
      </w:tblGrid>
      <w:tr w:rsidR="002D1EBD" w14:paraId="4F391713" w14:textId="77777777" w:rsidTr="006F3B9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155A7" w14:textId="77777777" w:rsidR="002D1EBD" w:rsidRDefault="002D1EBD" w:rsidP="006F3B9D">
            <w:pPr>
              <w:tabs>
                <w:tab w:val="left" w:pos="-31680"/>
              </w:tabs>
              <w:spacing w:before="40" w:after="40"/>
            </w:pPr>
            <w:r>
              <w:rPr>
                <w:rFonts w:ascii="Corbel" w:eastAsia="Corbel" w:hAnsi="Corbel"/>
                <w:sz w:val="24"/>
                <w:szCs w:val="24"/>
              </w:rPr>
              <w:t>C1</w:t>
            </w:r>
          </w:p>
        </w:tc>
        <w:tc>
          <w:tcPr>
            <w:tcW w:w="8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FDEF4" w14:textId="77777777" w:rsidR="002D1EBD" w:rsidRDefault="002D1EBD" w:rsidP="006F3B9D">
            <w:pPr>
              <w:spacing w:before="40" w:after="40"/>
            </w:pPr>
            <w:r>
              <w:rPr>
                <w:rFonts w:ascii="Corbel" w:eastAsia="Corbel" w:hAnsi="Corbel"/>
                <w:color w:val="000000"/>
                <w:sz w:val="24"/>
                <w:szCs w:val="24"/>
              </w:rPr>
              <w:t>Ukazanie możliwości  praktycznego wykorzystania poznanych tańców i ćwiczeń muzyczno-ruchowych w pracy terapeutycznej.</w:t>
            </w:r>
          </w:p>
        </w:tc>
      </w:tr>
      <w:tr w:rsidR="002D1EBD" w14:paraId="72C737D8" w14:textId="77777777" w:rsidTr="006F3B9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704F9" w14:textId="77777777" w:rsidR="002D1EBD" w:rsidRDefault="002D1EBD" w:rsidP="006F3B9D">
            <w:pPr>
              <w:tabs>
                <w:tab w:val="left" w:pos="-31680"/>
                <w:tab w:val="left" w:pos="1620"/>
              </w:tabs>
              <w:spacing w:before="40" w:after="40"/>
            </w:pPr>
            <w:r>
              <w:rPr>
                <w:rFonts w:ascii="Corbel" w:eastAsia="Corbel" w:hAnsi="Corbel"/>
                <w:sz w:val="24"/>
                <w:szCs w:val="24"/>
              </w:rPr>
              <w:t>C2</w:t>
            </w:r>
          </w:p>
        </w:tc>
        <w:tc>
          <w:tcPr>
            <w:tcW w:w="8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6B2D4" w14:textId="77777777" w:rsidR="002D1EBD" w:rsidRDefault="002D1EBD" w:rsidP="006F3B9D">
            <w:pPr>
              <w:tabs>
                <w:tab w:val="left" w:pos="-31680"/>
              </w:tabs>
              <w:spacing w:before="40" w:after="40"/>
            </w:pPr>
            <w:r>
              <w:rPr>
                <w:rFonts w:ascii="Corbel" w:eastAsia="Corbel" w:hAnsi="Corbel"/>
                <w:sz w:val="24"/>
                <w:szCs w:val="24"/>
              </w:rPr>
              <w:t>Zapoznanie studentów z wiedzą i umiejętnościami w zakresie prawidłowego łączenia ruchu z muzyką.</w:t>
            </w:r>
          </w:p>
        </w:tc>
      </w:tr>
      <w:tr w:rsidR="002D1EBD" w14:paraId="28D581B9" w14:textId="77777777" w:rsidTr="006F3B9D">
        <w:tc>
          <w:tcPr>
            <w:tcW w:w="84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64896" w14:textId="77777777" w:rsidR="002D1EBD" w:rsidRDefault="002D1EBD" w:rsidP="006F3B9D">
            <w:pPr>
              <w:tabs>
                <w:tab w:val="left" w:pos="-31680"/>
                <w:tab w:val="left" w:pos="1620"/>
              </w:tabs>
              <w:spacing w:before="40" w:after="40"/>
            </w:pPr>
            <w:r>
              <w:rPr>
                <w:rFonts w:ascii="Corbel" w:eastAsia="Corbel" w:hAnsi="Corbel"/>
                <w:sz w:val="24"/>
                <w:szCs w:val="24"/>
              </w:rPr>
              <w:t>C3</w:t>
            </w:r>
          </w:p>
        </w:tc>
        <w:tc>
          <w:tcPr>
            <w:tcW w:w="83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B8AB7" w14:textId="77777777" w:rsidR="002D1EBD" w:rsidRDefault="002D1EBD" w:rsidP="006F3B9D">
            <w:pPr>
              <w:spacing w:after="90"/>
            </w:pPr>
            <w:r>
              <w:rPr>
                <w:rFonts w:ascii="Corbel" w:eastAsia="Corbel" w:hAnsi="Corbel"/>
                <w:sz w:val="24"/>
                <w:szCs w:val="24"/>
              </w:rPr>
              <w:t>Kształcenie umiejętności doboru ćwiczeń ruchowych  i przestrzenno-ruchowych dla wybranych grup terapeutycznych.</w:t>
            </w:r>
          </w:p>
        </w:tc>
      </w:tr>
      <w:tr w:rsidR="002D1EBD" w14:paraId="6A095DB8" w14:textId="77777777" w:rsidTr="006F3B9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E57C5" w14:textId="77777777" w:rsidR="002D1EBD" w:rsidRDefault="002D1EBD" w:rsidP="006F3B9D">
            <w:pPr>
              <w:tabs>
                <w:tab w:val="left" w:pos="-31680"/>
              </w:tabs>
              <w:spacing w:before="40" w:after="40"/>
            </w:pPr>
            <w:r>
              <w:rPr>
                <w:rFonts w:ascii="Corbel" w:eastAsia="Corbel" w:hAnsi="Corbel"/>
                <w:sz w:val="24"/>
                <w:szCs w:val="24"/>
              </w:rPr>
              <w:t>C4</w:t>
            </w:r>
          </w:p>
        </w:tc>
        <w:tc>
          <w:tcPr>
            <w:tcW w:w="8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9F7EE" w14:textId="77777777" w:rsidR="002D1EBD" w:rsidRDefault="002D1EBD" w:rsidP="006F3B9D">
            <w:pPr>
              <w:spacing w:before="40" w:after="40"/>
            </w:pPr>
            <w:r>
              <w:rPr>
                <w:rFonts w:ascii="Corbel" w:eastAsia="Corbel" w:hAnsi="Corbel"/>
                <w:color w:val="000000"/>
                <w:sz w:val="24"/>
                <w:szCs w:val="24"/>
              </w:rPr>
              <w:t>Rozwinięcie umiejętności komunikowania i pracy w grupie poprzez ruch i obserwację ruchu.</w:t>
            </w:r>
          </w:p>
        </w:tc>
      </w:tr>
      <w:tr w:rsidR="002D1EBD" w14:paraId="254DD26E" w14:textId="77777777" w:rsidTr="006F3B9D">
        <w:tc>
          <w:tcPr>
            <w:tcW w:w="84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5D4A24" w14:textId="77777777" w:rsidR="002D1EBD" w:rsidRDefault="002D1EBD" w:rsidP="006F3B9D">
            <w:pPr>
              <w:tabs>
                <w:tab w:val="left" w:pos="-31680"/>
              </w:tabs>
              <w:spacing w:before="40" w:after="40"/>
            </w:pPr>
            <w:r>
              <w:rPr>
                <w:rFonts w:ascii="Corbel" w:eastAsia="Corbel" w:hAnsi="Corbel"/>
                <w:sz w:val="24"/>
                <w:szCs w:val="24"/>
              </w:rPr>
              <w:t>C5</w:t>
            </w:r>
          </w:p>
        </w:tc>
        <w:tc>
          <w:tcPr>
            <w:tcW w:w="83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208F2" w14:textId="77777777" w:rsidR="002D1EBD" w:rsidRDefault="002D1EBD" w:rsidP="006F3B9D">
            <w:pPr>
              <w:spacing w:before="40" w:after="40"/>
            </w:pPr>
            <w:r>
              <w:rPr>
                <w:rFonts w:ascii="Corbel" w:eastAsia="Corbel" w:hAnsi="Corbel"/>
                <w:color w:val="000000"/>
                <w:sz w:val="24"/>
                <w:szCs w:val="24"/>
              </w:rPr>
              <w:t>Rozwinięcie umiejętności aktywizowania grupy ćwiczącej.</w:t>
            </w:r>
          </w:p>
        </w:tc>
      </w:tr>
    </w:tbl>
    <w:p w14:paraId="358E8760" w14:textId="77777777" w:rsidR="002D1EBD" w:rsidRDefault="002D1EBD" w:rsidP="002D1EBD">
      <w:pPr>
        <w:rPr>
          <w:rFonts w:ascii="Corbel" w:hAnsi="Corbel"/>
          <w:sz w:val="24"/>
          <w:szCs w:val="24"/>
        </w:rPr>
      </w:pPr>
    </w:p>
    <w:p w14:paraId="37EC374E" w14:textId="77777777" w:rsidR="002D1EBD" w:rsidRDefault="002D1EBD" w:rsidP="002D1EBD">
      <w:pPr>
        <w:ind w:left="426"/>
      </w:pPr>
      <w:r>
        <w:rPr>
          <w:rFonts w:ascii="Corbel" w:eastAsia="Corbel" w:hAnsi="Corbel"/>
          <w:b/>
          <w:sz w:val="24"/>
          <w:szCs w:val="24"/>
        </w:rPr>
        <w:t>3.2 Efekty uczenia się dla przedmiotu</w:t>
      </w:r>
    </w:p>
    <w:tbl>
      <w:tblPr>
        <w:tblW w:w="9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1"/>
        <w:gridCol w:w="6521"/>
        <w:gridCol w:w="1388"/>
      </w:tblGrid>
      <w:tr w:rsidR="002D1EBD" w14:paraId="27E2FE1C" w14:textId="77777777" w:rsidTr="006F3B9D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28579" w14:textId="77777777" w:rsidR="002D1EBD" w:rsidRDefault="002D1EBD" w:rsidP="006F3B9D">
            <w:pPr>
              <w:jc w:val="center"/>
            </w:pPr>
            <w:r>
              <w:rPr>
                <w:rFonts w:ascii="Corbel" w:eastAsia="Corbel" w:hAnsi="Corbel"/>
                <w:b/>
                <w:sz w:val="24"/>
                <w:szCs w:val="24"/>
              </w:rPr>
              <w:t>EK</w:t>
            </w:r>
            <w:r>
              <w:rPr>
                <w:rFonts w:ascii="Corbel" w:eastAsia="Corbel" w:hAnsi="Corbel"/>
                <w:sz w:val="24"/>
                <w:szCs w:val="24"/>
              </w:rPr>
              <w:t>(efekt uczenia się)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76080" w14:textId="77777777" w:rsidR="002D1EBD" w:rsidRDefault="002D1EBD" w:rsidP="006F3B9D">
            <w:pPr>
              <w:jc w:val="center"/>
            </w:pPr>
            <w:r>
              <w:rPr>
                <w:rFonts w:ascii="Corbel" w:eastAsia="Corbel" w:hAnsi="Corbel"/>
                <w:sz w:val="24"/>
                <w:szCs w:val="24"/>
              </w:rPr>
              <w:t>Treść efektu uczenia się zdefiniowanego dla przedmiotu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DFDEB" w14:textId="77777777" w:rsidR="002D1EBD" w:rsidRDefault="002D1EBD" w:rsidP="006F3B9D">
            <w:pPr>
              <w:jc w:val="center"/>
            </w:pPr>
            <w:r>
              <w:rPr>
                <w:rFonts w:ascii="Corbel" w:eastAsia="Corbel" w:hAnsi="Corbel"/>
                <w:sz w:val="24"/>
                <w:szCs w:val="24"/>
              </w:rPr>
              <w:t>Odniesienie do efektów  kierunkowych</w:t>
            </w:r>
          </w:p>
        </w:tc>
      </w:tr>
      <w:tr w:rsidR="002D1EBD" w14:paraId="537A09CE" w14:textId="77777777" w:rsidTr="006F3B9D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B3490" w14:textId="77777777" w:rsidR="002D1EBD" w:rsidRDefault="002D1EBD" w:rsidP="006F3B9D">
            <w:r>
              <w:rPr>
                <w:rFonts w:ascii="Corbel" w:eastAsia="Corbel" w:hAnsi="Corbel"/>
                <w:sz w:val="24"/>
                <w:szCs w:val="24"/>
              </w:rPr>
              <w:t>EK</w:t>
            </w:r>
            <w:r>
              <w:rPr>
                <w:rFonts w:ascii="Corbel" w:eastAsia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C6196" w14:textId="77777777" w:rsidR="002D1EBD" w:rsidRDefault="002D1EBD" w:rsidP="006F3B9D">
            <w:r>
              <w:rPr>
                <w:rFonts w:ascii="Corbel" w:eastAsia="Calibri" w:hAnsi="Corbel"/>
                <w:sz w:val="24"/>
                <w:szCs w:val="24"/>
              </w:rPr>
              <w:t>Student zna i rozumie:</w:t>
            </w:r>
          </w:p>
          <w:p w14:paraId="5F189932" w14:textId="77777777" w:rsidR="002D1EBD" w:rsidRDefault="002D1EBD" w:rsidP="006F3B9D">
            <w:r>
              <w:rPr>
                <w:rFonts w:ascii="Corbel" w:eastAsia="Calibri" w:hAnsi="Corbel"/>
                <w:sz w:val="24"/>
                <w:szCs w:val="24"/>
              </w:rPr>
              <w:t>-indywidualne podejście do problemów podopiecznych ze spektrum autyzmu, a także ma wiedzę o podstawowych pojęciach terapii przez taniec oraz o roli i znaczeniu terapii przez taniec w terapii pedagogicznej,</w:t>
            </w:r>
          </w:p>
          <w:p w14:paraId="4DBA0DF9" w14:textId="77777777" w:rsidR="002D1EBD" w:rsidRDefault="002D1EBD" w:rsidP="006F3B9D">
            <w:r>
              <w:rPr>
                <w:rFonts w:ascii="Corbel" w:eastAsia="Calibri" w:hAnsi="Corbel"/>
                <w:sz w:val="24"/>
                <w:szCs w:val="24"/>
              </w:rPr>
              <w:t>-formy i narzędzia charakterystyczne i właściwe dla poznanych metod terapii przez taniec,</w:t>
            </w:r>
          </w:p>
          <w:p w14:paraId="75B6D821" w14:textId="77777777" w:rsidR="002D1EBD" w:rsidRDefault="002D1EBD" w:rsidP="006F3B9D">
            <w:r>
              <w:rPr>
                <w:rFonts w:ascii="Corbel" w:eastAsia="Calibri" w:hAnsi="Corbel"/>
                <w:sz w:val="24"/>
                <w:szCs w:val="24"/>
              </w:rPr>
              <w:t>-podstawowe zagadnienia dotyczące terapii przez taniec grupowej i indywidualnej,</w:t>
            </w:r>
          </w:p>
          <w:p w14:paraId="028E5F8E" w14:textId="77777777" w:rsidR="002D1EBD" w:rsidRDefault="002D1EBD" w:rsidP="006F3B9D">
            <w:r>
              <w:rPr>
                <w:rFonts w:ascii="Corbel" w:eastAsia="Calibri" w:hAnsi="Corbel"/>
                <w:sz w:val="24"/>
                <w:szCs w:val="24"/>
              </w:rPr>
              <w:t>-zadania terapeuty i zakres czynności w toku zajęć terapii przez taniec,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F47DEA" w14:textId="77777777" w:rsidR="002D1EBD" w:rsidRDefault="002D1EBD" w:rsidP="006F3B9D">
            <w:pPr>
              <w:jc w:val="center"/>
            </w:pPr>
            <w:r>
              <w:rPr>
                <w:rFonts w:ascii="Corbel" w:eastAsia="Calibri" w:hAnsi="Corbel"/>
                <w:sz w:val="24"/>
                <w:szCs w:val="24"/>
              </w:rPr>
              <w:t>PS.W9</w:t>
            </w:r>
          </w:p>
          <w:p w14:paraId="008F3DC0" w14:textId="77777777" w:rsidR="002D1EBD" w:rsidRDefault="002D1EBD" w:rsidP="006F3B9D">
            <w:pPr>
              <w:jc w:val="center"/>
            </w:pPr>
            <w:r>
              <w:rPr>
                <w:rFonts w:ascii="Corbel" w:eastAsia="Calibri" w:hAnsi="Corbel"/>
                <w:sz w:val="24"/>
                <w:szCs w:val="24"/>
              </w:rPr>
              <w:t>PS.W10</w:t>
            </w:r>
          </w:p>
          <w:p w14:paraId="12409AA9" w14:textId="77777777" w:rsidR="002D1EBD" w:rsidRDefault="002D1EBD" w:rsidP="006F3B9D">
            <w:pPr>
              <w:jc w:val="center"/>
            </w:pPr>
            <w:r>
              <w:rPr>
                <w:rFonts w:ascii="Corbel" w:eastAsia="Calibri" w:hAnsi="Corbel"/>
                <w:sz w:val="24"/>
                <w:szCs w:val="24"/>
              </w:rPr>
              <w:t>PS.W11</w:t>
            </w:r>
          </w:p>
        </w:tc>
      </w:tr>
      <w:tr w:rsidR="002D1EBD" w14:paraId="4B127B93" w14:textId="77777777" w:rsidTr="006F3B9D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702F6" w14:textId="77777777" w:rsidR="002D1EBD" w:rsidRDefault="002D1EBD" w:rsidP="006F3B9D">
            <w:r>
              <w:rPr>
                <w:rFonts w:ascii="Corbel" w:eastAsia="Corbel" w:hAnsi="Corbel"/>
                <w:sz w:val="24"/>
                <w:szCs w:val="24"/>
              </w:rPr>
              <w:t>EK_02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94E5D" w14:textId="77777777" w:rsidR="002D1EBD" w:rsidRDefault="002D1EBD" w:rsidP="006F3B9D">
            <w:r>
              <w:rPr>
                <w:rFonts w:ascii="Corbel" w:eastAsia="Calibri" w:hAnsi="Corbel"/>
                <w:sz w:val="24"/>
                <w:szCs w:val="24"/>
              </w:rPr>
              <w:t>Student potrafi:</w:t>
            </w:r>
          </w:p>
          <w:p w14:paraId="5E602C10" w14:textId="77777777" w:rsidR="002D1EBD" w:rsidRDefault="002D1EBD" w:rsidP="006F3B9D">
            <w:r>
              <w:rPr>
                <w:rFonts w:ascii="Corbel" w:eastAsia="Calibri" w:hAnsi="Corbel"/>
                <w:sz w:val="24"/>
                <w:szCs w:val="24"/>
              </w:rPr>
              <w:t>-właściwie analizować i interpretować różne sytuacje wychowawcze, dydaktyczne i opiekuńcze,</w:t>
            </w:r>
          </w:p>
          <w:p w14:paraId="2A873955" w14:textId="77777777" w:rsidR="002D1EBD" w:rsidRDefault="002D1EBD" w:rsidP="006F3B9D">
            <w:r>
              <w:rPr>
                <w:rFonts w:ascii="Corbel" w:eastAsia="Calibri" w:hAnsi="Corbel"/>
                <w:sz w:val="24"/>
                <w:szCs w:val="24"/>
              </w:rPr>
              <w:t>-obserwować kontakt terapeuta-dziecko, interakcje w grupie wychowanków oraz analizuje wnioski do dalszej pracy pedagogicznej,</w:t>
            </w:r>
          </w:p>
          <w:p w14:paraId="20AF2B5A" w14:textId="77777777" w:rsidR="002D1EBD" w:rsidRDefault="002D1EBD" w:rsidP="006F3B9D">
            <w:r>
              <w:rPr>
                <w:rFonts w:ascii="Corbel" w:eastAsia="Calibri" w:hAnsi="Corbel"/>
                <w:sz w:val="24"/>
                <w:szCs w:val="24"/>
              </w:rPr>
              <w:t>-uwzględnić zainteresowania   i predyspozycje dziecka ze spektrum autyzmu,</w:t>
            </w:r>
          </w:p>
          <w:p w14:paraId="7B1EDB62" w14:textId="77777777" w:rsidR="002D1EBD" w:rsidRDefault="002D1EBD" w:rsidP="006F3B9D">
            <w:r>
              <w:rPr>
                <w:rFonts w:ascii="Corbel" w:eastAsia="Calibri" w:hAnsi="Corbel"/>
                <w:sz w:val="24"/>
                <w:szCs w:val="24"/>
              </w:rPr>
              <w:t>dobierać i wykorzystywać informacje zawarte w dostępnej literaturze fachowej i Internecie,</w:t>
            </w:r>
          </w:p>
          <w:p w14:paraId="69D32793" w14:textId="77777777" w:rsidR="002D1EBD" w:rsidRDefault="002D1EBD" w:rsidP="006F3B9D">
            <w:r>
              <w:rPr>
                <w:rFonts w:ascii="Corbel" w:eastAsia="Calibri" w:hAnsi="Corbel"/>
                <w:sz w:val="24"/>
                <w:szCs w:val="24"/>
              </w:rPr>
              <w:lastRenderedPageBreak/>
              <w:t>-prowadzić zajęcia terapii przez taniec z wykorzystaniem prezentacji multimedialnej, środków audiowizualnych, nagrań, płyt CD i DVD dostępnych w publikacjach i Internecie,</w:t>
            </w:r>
          </w:p>
          <w:p w14:paraId="64A21EAC" w14:textId="77777777" w:rsidR="002D1EBD" w:rsidRDefault="002D1EBD" w:rsidP="006F3B9D">
            <w:r>
              <w:rPr>
                <w:rFonts w:ascii="Corbel" w:eastAsia="Calibri" w:hAnsi="Corbel"/>
                <w:sz w:val="24"/>
                <w:szCs w:val="24"/>
              </w:rPr>
              <w:t>-wziąć pod uwagę możliwości, potrzeby i ograniczenia dziecka ze spektrum autyzmu i na tej podstawie modyfikować cele terapii przez taniec.</w:t>
            </w:r>
          </w:p>
          <w:p w14:paraId="3A7F9862" w14:textId="77777777" w:rsidR="002D1EBD" w:rsidRDefault="002D1EBD" w:rsidP="006F3B9D">
            <w:pPr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05B0A8" w14:textId="77777777" w:rsidR="002D1EBD" w:rsidRDefault="002D1EBD" w:rsidP="006F3B9D">
            <w:pPr>
              <w:jc w:val="center"/>
            </w:pPr>
            <w:r>
              <w:rPr>
                <w:rFonts w:ascii="Corbel" w:eastAsia="Calibri" w:hAnsi="Corbel"/>
                <w:sz w:val="24"/>
                <w:szCs w:val="24"/>
              </w:rPr>
              <w:lastRenderedPageBreak/>
              <w:t>PS.U2</w:t>
            </w:r>
          </w:p>
          <w:p w14:paraId="1156FAB2" w14:textId="77777777" w:rsidR="002D1EBD" w:rsidRDefault="002D1EBD" w:rsidP="006F3B9D">
            <w:pPr>
              <w:jc w:val="center"/>
            </w:pPr>
            <w:r>
              <w:rPr>
                <w:rFonts w:ascii="Corbel" w:eastAsia="Calibri" w:hAnsi="Corbel"/>
                <w:sz w:val="24"/>
                <w:szCs w:val="24"/>
              </w:rPr>
              <w:t>PS.U5</w:t>
            </w:r>
          </w:p>
          <w:p w14:paraId="50DC3416" w14:textId="77777777" w:rsidR="002D1EBD" w:rsidRDefault="002D1EBD" w:rsidP="006F3B9D">
            <w:pPr>
              <w:jc w:val="center"/>
            </w:pPr>
            <w:r>
              <w:rPr>
                <w:rFonts w:ascii="Corbel" w:eastAsia="Calibri" w:hAnsi="Corbel"/>
                <w:sz w:val="24"/>
                <w:szCs w:val="24"/>
              </w:rPr>
              <w:t>PS.U6</w:t>
            </w:r>
          </w:p>
          <w:p w14:paraId="2AC71D64" w14:textId="77777777" w:rsidR="002D1EBD" w:rsidRDefault="002D1EBD" w:rsidP="006F3B9D">
            <w:pPr>
              <w:jc w:val="center"/>
            </w:pPr>
            <w:r>
              <w:rPr>
                <w:rFonts w:ascii="Corbel" w:eastAsia="Calibri" w:hAnsi="Corbel"/>
                <w:sz w:val="24"/>
                <w:szCs w:val="24"/>
              </w:rPr>
              <w:t>PS.U7</w:t>
            </w:r>
          </w:p>
          <w:p w14:paraId="33BF404C" w14:textId="77777777" w:rsidR="002D1EBD" w:rsidRDefault="002D1EBD" w:rsidP="006F3B9D">
            <w:pPr>
              <w:jc w:val="center"/>
            </w:pPr>
            <w:r>
              <w:rPr>
                <w:rFonts w:ascii="Corbel" w:eastAsia="Calibri" w:hAnsi="Corbel"/>
                <w:sz w:val="24"/>
                <w:szCs w:val="24"/>
              </w:rPr>
              <w:t>PS.U8</w:t>
            </w:r>
          </w:p>
        </w:tc>
      </w:tr>
      <w:tr w:rsidR="002D1EBD" w14:paraId="5B7C9D79" w14:textId="77777777" w:rsidTr="006F3B9D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1B99AF" w14:textId="77777777" w:rsidR="002D1EBD" w:rsidRDefault="002D1EBD" w:rsidP="006F3B9D">
            <w:r>
              <w:rPr>
                <w:rFonts w:ascii="Corbel" w:eastAsia="Corbel" w:hAnsi="Corbel"/>
                <w:sz w:val="24"/>
                <w:szCs w:val="24"/>
              </w:rPr>
              <w:t>EK_03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39BE8" w14:textId="77777777" w:rsidR="002D1EBD" w:rsidRDefault="002D1EBD" w:rsidP="006F3B9D">
            <w:r>
              <w:rPr>
                <w:rFonts w:ascii="Corbel" w:eastAsia="Calibri" w:hAnsi="Corbel"/>
                <w:sz w:val="24"/>
                <w:szCs w:val="24"/>
              </w:rPr>
              <w:t>Student gotów jest do:</w:t>
            </w:r>
          </w:p>
          <w:p w14:paraId="36E0B1C7" w14:textId="77777777" w:rsidR="002D1EBD" w:rsidRDefault="002D1EBD" w:rsidP="006F3B9D">
            <w:r>
              <w:rPr>
                <w:rFonts w:ascii="Corbel" w:eastAsia="Calibri" w:hAnsi="Corbel"/>
                <w:sz w:val="24"/>
                <w:szCs w:val="24"/>
              </w:rPr>
              <w:t>-posługiwania się zasadami i normami etycznymi podczas prowadzenia zajęć terapii przez taniec,</w:t>
            </w:r>
          </w:p>
          <w:p w14:paraId="6510F65C" w14:textId="77777777" w:rsidR="002D1EBD" w:rsidRDefault="002D1EBD" w:rsidP="006F3B9D">
            <w:r>
              <w:rPr>
                <w:rFonts w:ascii="Corbel" w:eastAsia="Calibri" w:hAnsi="Corbel"/>
                <w:sz w:val="24"/>
                <w:szCs w:val="24"/>
              </w:rPr>
              <w:t>-nawiązywania kontaktów ze specjalistami w celu dobra swoich podopiecznych, a także w celu doskonalenia swojego warsztatu pracy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80F45" w14:textId="77777777" w:rsidR="002D1EBD" w:rsidRDefault="002D1EBD" w:rsidP="006F3B9D">
            <w:pPr>
              <w:jc w:val="center"/>
            </w:pPr>
            <w:r>
              <w:rPr>
                <w:rFonts w:ascii="Corbel" w:eastAsia="Calibri" w:hAnsi="Corbel"/>
                <w:sz w:val="24"/>
                <w:szCs w:val="24"/>
              </w:rPr>
              <w:t>PS.K1</w:t>
            </w:r>
          </w:p>
          <w:p w14:paraId="53FEC0D4" w14:textId="77777777" w:rsidR="002D1EBD" w:rsidRDefault="002D1EBD" w:rsidP="006F3B9D">
            <w:pPr>
              <w:jc w:val="center"/>
            </w:pPr>
            <w:r>
              <w:rPr>
                <w:rFonts w:ascii="Corbel" w:eastAsia="Calibri" w:hAnsi="Corbel"/>
                <w:sz w:val="24"/>
                <w:szCs w:val="24"/>
              </w:rPr>
              <w:t>PS.K2</w:t>
            </w:r>
          </w:p>
          <w:p w14:paraId="6F385B08" w14:textId="77777777" w:rsidR="002D1EBD" w:rsidRDefault="002D1EBD" w:rsidP="006F3B9D">
            <w:pPr>
              <w:jc w:val="center"/>
            </w:pPr>
            <w:r>
              <w:rPr>
                <w:rFonts w:ascii="Corbel" w:eastAsia="Calibri" w:hAnsi="Corbel"/>
                <w:sz w:val="24"/>
                <w:szCs w:val="24"/>
              </w:rPr>
              <w:t>PS.K5</w:t>
            </w:r>
          </w:p>
          <w:p w14:paraId="60092FD3" w14:textId="77777777" w:rsidR="002D1EBD" w:rsidRDefault="002D1EBD" w:rsidP="006F3B9D">
            <w:pPr>
              <w:jc w:val="center"/>
            </w:pPr>
            <w:r>
              <w:rPr>
                <w:rFonts w:ascii="Corbel" w:eastAsia="Calibri" w:hAnsi="Corbel"/>
                <w:sz w:val="24"/>
                <w:szCs w:val="24"/>
              </w:rPr>
              <w:t>PS.K6</w:t>
            </w:r>
          </w:p>
        </w:tc>
      </w:tr>
    </w:tbl>
    <w:p w14:paraId="56B21368" w14:textId="77777777" w:rsidR="002D1EBD" w:rsidRDefault="002D1EBD" w:rsidP="002D1EBD">
      <w:pPr>
        <w:rPr>
          <w:rFonts w:ascii="Corbel" w:hAnsi="Corbel"/>
          <w:sz w:val="24"/>
          <w:szCs w:val="24"/>
        </w:rPr>
      </w:pPr>
    </w:p>
    <w:p w14:paraId="089F5E91" w14:textId="77777777" w:rsidR="002D1EBD" w:rsidRDefault="002D1EBD" w:rsidP="002D1EBD">
      <w:pPr>
        <w:spacing w:after="200"/>
        <w:ind w:left="426"/>
        <w:jc w:val="both"/>
      </w:pPr>
      <w:r>
        <w:rPr>
          <w:rFonts w:ascii="Corbel" w:eastAsia="Corbel" w:hAnsi="Corbel"/>
          <w:b/>
          <w:sz w:val="24"/>
          <w:szCs w:val="24"/>
        </w:rPr>
        <w:t xml:space="preserve">3.3 Treści programowe </w:t>
      </w:r>
      <w:r>
        <w:rPr>
          <w:rFonts w:ascii="Corbel" w:eastAsia="Corbel" w:hAnsi="Corbel"/>
          <w:sz w:val="24"/>
          <w:szCs w:val="24"/>
        </w:rPr>
        <w:t xml:space="preserve">  </w:t>
      </w:r>
    </w:p>
    <w:p w14:paraId="64FB95B9" w14:textId="77777777" w:rsidR="002D1EBD" w:rsidRDefault="002D1EBD" w:rsidP="002D1EBD">
      <w:pPr>
        <w:jc w:val="both"/>
      </w:pPr>
      <w:r>
        <w:rPr>
          <w:rFonts w:ascii="Corbel" w:eastAsia="Corbel" w:hAnsi="Corbel"/>
          <w:sz w:val="24"/>
          <w:szCs w:val="24"/>
        </w:rPr>
        <w:t>Problematyka zajęć warsztatowych</w:t>
      </w:r>
    </w:p>
    <w:tbl>
      <w:tblPr>
        <w:tblW w:w="9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w:rsidR="002D1EBD" w14:paraId="339C5A33" w14:textId="77777777" w:rsidTr="006F3B9D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BCB20" w14:textId="77777777" w:rsidR="002D1EBD" w:rsidRDefault="002D1EBD" w:rsidP="006F3B9D">
            <w:pPr>
              <w:ind w:left="708" w:hanging="708"/>
            </w:pPr>
            <w:r>
              <w:rPr>
                <w:rFonts w:ascii="Corbel" w:eastAsia="Corbel" w:hAnsi="Corbel"/>
                <w:sz w:val="24"/>
                <w:szCs w:val="24"/>
              </w:rPr>
              <w:t>Treści merytoryczne</w:t>
            </w:r>
          </w:p>
        </w:tc>
      </w:tr>
      <w:tr w:rsidR="002D1EBD" w14:paraId="15E59E4A" w14:textId="77777777" w:rsidTr="006F3B9D">
        <w:tc>
          <w:tcPr>
            <w:tcW w:w="91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D2CA0" w14:textId="77777777" w:rsidR="002D1EBD" w:rsidRDefault="002D1EBD" w:rsidP="006F3B9D">
            <w:r>
              <w:rPr>
                <w:rFonts w:ascii="Corbel" w:eastAsia="Corbel" w:hAnsi="Corbel"/>
                <w:sz w:val="24"/>
                <w:szCs w:val="24"/>
              </w:rPr>
              <w:t>1.Taniec jako metoda oddziaływania terapeutycznego , możliwości zastosowania tańca w praktyce pedagogicznej. Wprowadzenie w tematykę,  wyjaśnienie podstawowych pojęć .</w:t>
            </w:r>
          </w:p>
        </w:tc>
      </w:tr>
      <w:tr w:rsidR="002D1EBD" w14:paraId="15BAF34D" w14:textId="77777777" w:rsidTr="006F3B9D">
        <w:tc>
          <w:tcPr>
            <w:tcW w:w="91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63E26" w14:textId="77777777" w:rsidR="002D1EBD" w:rsidRDefault="002D1EBD" w:rsidP="006F3B9D">
            <w:r>
              <w:rPr>
                <w:rFonts w:ascii="Corbel" w:eastAsia="Corbel" w:hAnsi="Corbel"/>
                <w:sz w:val="24"/>
                <w:szCs w:val="24"/>
              </w:rPr>
              <w:t>2. Funkcje terapeutyczne tańca   i sposoby pracy  z osobami ze spektrum autyzmu.  Podstawy tworzenia choreografii z uwzględnieniem różnych grup wiekowych.</w:t>
            </w:r>
          </w:p>
        </w:tc>
      </w:tr>
      <w:tr w:rsidR="002D1EBD" w14:paraId="6F71B2B4" w14:textId="77777777" w:rsidTr="006F3B9D">
        <w:tc>
          <w:tcPr>
            <w:tcW w:w="91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48CFE" w14:textId="77777777" w:rsidR="002D1EBD" w:rsidRDefault="002D1EBD" w:rsidP="006F3B9D">
            <w:r>
              <w:rPr>
                <w:rFonts w:ascii="Corbel" w:eastAsia="Corbel" w:hAnsi="Corbel"/>
                <w:sz w:val="24"/>
                <w:szCs w:val="24"/>
              </w:rPr>
              <w:t>3.Ćwiczenia z zakresu techniki ruchu: kształtowanie świadomości ciała  i umiejętności gospodarowania przestrzenią.</w:t>
            </w:r>
          </w:p>
        </w:tc>
      </w:tr>
      <w:tr w:rsidR="002D1EBD" w14:paraId="24D2610A" w14:textId="77777777" w:rsidTr="006F3B9D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E199B3" w14:textId="77777777" w:rsidR="002D1EBD" w:rsidRDefault="002D1EBD" w:rsidP="006F3B9D">
            <w:pPr>
              <w:jc w:val="both"/>
            </w:pPr>
            <w:r>
              <w:rPr>
                <w:rFonts w:ascii="Corbel" w:eastAsia="Corbel" w:hAnsi="Corbel"/>
                <w:sz w:val="24"/>
                <w:szCs w:val="24"/>
              </w:rPr>
              <w:t>4.Tańce na siedząco  jako propozycja  zajęć dla osób ze spektrum autyzmu.</w:t>
            </w:r>
          </w:p>
        </w:tc>
      </w:tr>
      <w:tr w:rsidR="002D1EBD" w14:paraId="269C1C91" w14:textId="77777777" w:rsidTr="006F3B9D">
        <w:tc>
          <w:tcPr>
            <w:tcW w:w="91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17D99" w14:textId="77777777" w:rsidR="002D1EBD" w:rsidRDefault="002D1EBD" w:rsidP="006F3B9D">
            <w:pPr>
              <w:jc w:val="both"/>
            </w:pPr>
            <w:r>
              <w:rPr>
                <w:rFonts w:ascii="Corbel" w:eastAsia="Corbel" w:hAnsi="Corbel"/>
                <w:sz w:val="24"/>
                <w:szCs w:val="24"/>
              </w:rPr>
              <w:t>5.Zabawy i tańce  rozwijające poczucie rytmu ( z klaskaniem i tupaniem).</w:t>
            </w:r>
          </w:p>
        </w:tc>
      </w:tr>
      <w:tr w:rsidR="002D1EBD" w14:paraId="0BE6B0A6" w14:textId="77777777" w:rsidTr="006F3B9D">
        <w:tc>
          <w:tcPr>
            <w:tcW w:w="91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0B32D" w14:textId="77777777" w:rsidR="002D1EBD" w:rsidRDefault="002D1EBD" w:rsidP="006F3B9D">
            <w:pPr>
              <w:jc w:val="both"/>
            </w:pPr>
            <w:r>
              <w:rPr>
                <w:rFonts w:ascii="Corbel" w:eastAsia="Corbel" w:hAnsi="Corbel"/>
                <w:sz w:val="24"/>
                <w:szCs w:val="24"/>
              </w:rPr>
              <w:t>6.Zabawy i tańce fabularyzowane w pracy z osobami  ze spektrum autyzmu.</w:t>
            </w:r>
          </w:p>
        </w:tc>
      </w:tr>
      <w:tr w:rsidR="002D1EBD" w14:paraId="04545A17" w14:textId="77777777" w:rsidTr="006F3B9D">
        <w:tc>
          <w:tcPr>
            <w:tcW w:w="91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387FA" w14:textId="77777777" w:rsidR="002D1EBD" w:rsidRDefault="002D1EBD" w:rsidP="006F3B9D">
            <w:r>
              <w:rPr>
                <w:rFonts w:ascii="Corbel" w:eastAsia="Corbel" w:hAnsi="Corbel"/>
                <w:sz w:val="24"/>
                <w:szCs w:val="24"/>
              </w:rPr>
              <w:t>7.Wybrane aspekty metody AMT (</w:t>
            </w:r>
            <w:proofErr w:type="spellStart"/>
            <w:r>
              <w:rPr>
                <w:rFonts w:ascii="Corbel" w:eastAsia="Corbel" w:hAnsi="Corbel"/>
                <w:sz w:val="24"/>
                <w:szCs w:val="24"/>
              </w:rPr>
              <w:t>Autism</w:t>
            </w:r>
            <w:proofErr w:type="spellEnd"/>
            <w:r>
              <w:rPr>
                <w:rFonts w:ascii="Corbel" w:eastAsia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eastAsia="Corbel" w:hAnsi="Corbel"/>
                <w:sz w:val="24"/>
                <w:szCs w:val="24"/>
              </w:rPr>
              <w:t>Movement</w:t>
            </w:r>
            <w:proofErr w:type="spellEnd"/>
            <w:r>
              <w:rPr>
                <w:rFonts w:ascii="Corbel" w:eastAsia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eastAsia="Corbel" w:hAnsi="Corbel"/>
                <w:sz w:val="24"/>
                <w:szCs w:val="24"/>
              </w:rPr>
              <w:t>Therapy</w:t>
            </w:r>
            <w:proofErr w:type="spellEnd"/>
            <w:r>
              <w:rPr>
                <w:rFonts w:ascii="Corbel" w:eastAsia="Corbel" w:hAnsi="Corbel"/>
                <w:sz w:val="24"/>
                <w:szCs w:val="24"/>
              </w:rPr>
              <w:t>)  w rozwijaniu umiejętności motorycznych u osób ze spektrum autyzmu.</w:t>
            </w:r>
          </w:p>
        </w:tc>
      </w:tr>
      <w:tr w:rsidR="002D1EBD" w14:paraId="280C99DD" w14:textId="77777777" w:rsidTr="006F3B9D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0D6C9" w14:textId="77777777" w:rsidR="002D1EBD" w:rsidRDefault="002D1EBD" w:rsidP="006F3B9D">
            <w:r>
              <w:rPr>
                <w:rFonts w:ascii="Corbel" w:eastAsia="Corbel" w:hAnsi="Corbel"/>
                <w:color w:val="000000"/>
                <w:sz w:val="24"/>
                <w:szCs w:val="24"/>
              </w:rPr>
              <w:t>8.Tworzenie  przez studentów własnych kompozycji tanecznych.</w:t>
            </w:r>
          </w:p>
        </w:tc>
      </w:tr>
      <w:tr w:rsidR="002D1EBD" w14:paraId="308277EC" w14:textId="77777777" w:rsidTr="006F3B9D">
        <w:tc>
          <w:tcPr>
            <w:tcW w:w="91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779A6" w14:textId="77777777" w:rsidR="002D1EBD" w:rsidRDefault="002D1EBD" w:rsidP="006F3B9D">
            <w:pPr>
              <w:spacing w:after="90"/>
            </w:pPr>
            <w:r>
              <w:rPr>
                <w:rFonts w:ascii="Corbel" w:eastAsia="Corbel" w:hAnsi="Corbel"/>
                <w:sz w:val="24"/>
                <w:szCs w:val="24"/>
              </w:rPr>
              <w:t>9.Zaliczenie praktyczne - prezentacja przygotowanych tanecznych układów terapeutycznych z uwzględnieniem dysfunkcji odbiorcy  i celu terapii.</w:t>
            </w:r>
          </w:p>
        </w:tc>
      </w:tr>
      <w:tr w:rsidR="002D1EBD" w14:paraId="54A28881" w14:textId="77777777" w:rsidTr="006F3B9D">
        <w:tc>
          <w:tcPr>
            <w:tcW w:w="91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F6F6E" w14:textId="77777777" w:rsidR="002D1EBD" w:rsidRDefault="002D1EBD" w:rsidP="006F3B9D">
            <w:r>
              <w:rPr>
                <w:rFonts w:ascii="Corbel" w:eastAsia="Corbel" w:hAnsi="Corbel"/>
                <w:sz w:val="24"/>
                <w:szCs w:val="24"/>
              </w:rPr>
              <w:t>10.Omówienie projektów. Podsumowanie zajęć.</w:t>
            </w:r>
          </w:p>
        </w:tc>
      </w:tr>
    </w:tbl>
    <w:p w14:paraId="7A5BA9E1" w14:textId="77777777" w:rsidR="002D1EBD" w:rsidRDefault="002D1EBD" w:rsidP="002D1EBD">
      <w:pPr>
        <w:rPr>
          <w:rFonts w:ascii="Corbel" w:hAnsi="Corbel"/>
          <w:sz w:val="24"/>
          <w:szCs w:val="24"/>
        </w:rPr>
      </w:pPr>
    </w:p>
    <w:p w14:paraId="299127F5" w14:textId="77777777" w:rsidR="002D1EBD" w:rsidRDefault="002D1EBD" w:rsidP="002D1EBD">
      <w:pPr>
        <w:ind w:left="426"/>
      </w:pPr>
      <w:r>
        <w:rPr>
          <w:rFonts w:ascii="Corbel" w:eastAsia="Corbel" w:hAnsi="Corbel"/>
          <w:b/>
          <w:sz w:val="24"/>
          <w:szCs w:val="24"/>
        </w:rPr>
        <w:t>3.4 Metody dydaktyczne</w:t>
      </w:r>
    </w:p>
    <w:p w14:paraId="40B6A85D" w14:textId="77777777" w:rsidR="002D1EBD" w:rsidRDefault="002D1EBD" w:rsidP="002D1EBD">
      <w:pPr>
        <w:ind w:left="426"/>
      </w:pPr>
      <w:r>
        <w:rPr>
          <w:rFonts w:ascii="Corbel" w:eastAsia="Corbel" w:hAnsi="Corbel"/>
          <w:sz w:val="24"/>
          <w:szCs w:val="24"/>
        </w:rPr>
        <w:t>Praca w grupach , praca indywidualna, metoda projektów-projekt praktyczny.</w:t>
      </w:r>
    </w:p>
    <w:p w14:paraId="3A65C0C4" w14:textId="77777777" w:rsidR="002D1EBD" w:rsidRDefault="002D1EBD" w:rsidP="002D1EBD">
      <w:pPr>
        <w:rPr>
          <w:rFonts w:ascii="Corbel" w:hAnsi="Corbel"/>
          <w:sz w:val="24"/>
          <w:szCs w:val="24"/>
        </w:rPr>
      </w:pPr>
    </w:p>
    <w:p w14:paraId="6CA0F5E5" w14:textId="77777777" w:rsidR="002D1EBD" w:rsidRDefault="002D1EBD" w:rsidP="002D1EBD">
      <w:pPr>
        <w:tabs>
          <w:tab w:val="left" w:pos="284"/>
        </w:tabs>
      </w:pPr>
      <w:r>
        <w:rPr>
          <w:rFonts w:ascii="Corbel" w:eastAsia="Corbel" w:hAnsi="Corbel"/>
          <w:b/>
          <w:sz w:val="24"/>
          <w:szCs w:val="24"/>
        </w:rPr>
        <w:t>4. METODY I KRYTERIA OCENY</w:t>
      </w:r>
    </w:p>
    <w:p w14:paraId="76063219" w14:textId="77777777" w:rsidR="002D1EBD" w:rsidRDefault="002D1EBD" w:rsidP="002D1EBD">
      <w:pPr>
        <w:tabs>
          <w:tab w:val="left" w:pos="284"/>
        </w:tabs>
        <w:rPr>
          <w:rFonts w:ascii="Corbel" w:hAnsi="Corbel"/>
          <w:sz w:val="24"/>
          <w:szCs w:val="24"/>
        </w:rPr>
      </w:pPr>
    </w:p>
    <w:p w14:paraId="66BCD61A" w14:textId="77777777" w:rsidR="002D1EBD" w:rsidRDefault="002D1EBD" w:rsidP="002D1EBD">
      <w:pPr>
        <w:ind w:left="426"/>
      </w:pPr>
      <w:r>
        <w:rPr>
          <w:rFonts w:ascii="Corbel" w:eastAsia="Corbel" w:hAnsi="Corbel"/>
          <w:b/>
          <w:sz w:val="24"/>
          <w:szCs w:val="24"/>
        </w:rPr>
        <w:t>4.1 Sposoby weryfikacji efektów uczenia się</w:t>
      </w:r>
    </w:p>
    <w:tbl>
      <w:tblPr>
        <w:tblW w:w="9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62"/>
        <w:gridCol w:w="5440"/>
        <w:gridCol w:w="1778"/>
      </w:tblGrid>
      <w:tr w:rsidR="002D1EBD" w14:paraId="4AFCDC25" w14:textId="77777777" w:rsidTr="006F3B9D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E885F" w14:textId="77777777" w:rsidR="002D1EBD" w:rsidRDefault="002D1EBD" w:rsidP="006F3B9D">
            <w:pPr>
              <w:jc w:val="center"/>
            </w:pPr>
            <w:r>
              <w:rPr>
                <w:rFonts w:ascii="Corbel" w:eastAsia="Corbel" w:hAnsi="Corbel"/>
                <w:sz w:val="24"/>
                <w:szCs w:val="24"/>
              </w:rPr>
              <w:t>Symbol efektu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2980D" w14:textId="77777777" w:rsidR="002D1EBD" w:rsidRDefault="002D1EBD" w:rsidP="006F3B9D">
            <w:pPr>
              <w:jc w:val="center"/>
            </w:pPr>
            <w:r>
              <w:rPr>
                <w:rFonts w:ascii="Corbel" w:eastAsia="Corbel" w:hAnsi="Corbel"/>
                <w:color w:val="000000"/>
                <w:sz w:val="24"/>
                <w:szCs w:val="24"/>
              </w:rPr>
              <w:t>Metody oceny efektów uczenia się</w:t>
            </w:r>
          </w:p>
          <w:p w14:paraId="43400829" w14:textId="77777777" w:rsidR="002D1EBD" w:rsidRDefault="002D1EBD" w:rsidP="006F3B9D">
            <w:pPr>
              <w:jc w:val="center"/>
            </w:pPr>
            <w:r>
              <w:rPr>
                <w:rFonts w:ascii="Corbel" w:eastAsia="Corbel" w:hAnsi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5D3C8" w14:textId="77777777" w:rsidR="002D1EBD" w:rsidRDefault="002D1EBD" w:rsidP="006F3B9D">
            <w:pPr>
              <w:jc w:val="center"/>
            </w:pPr>
            <w:r>
              <w:rPr>
                <w:rFonts w:ascii="Corbel" w:eastAsia="Corbel" w:hAnsi="Corbel"/>
                <w:sz w:val="24"/>
                <w:szCs w:val="24"/>
              </w:rPr>
              <w:t>Forma zajęć dydaktycznych</w:t>
            </w:r>
          </w:p>
          <w:p w14:paraId="4B1A4CB0" w14:textId="77777777" w:rsidR="002D1EBD" w:rsidRDefault="002D1EBD" w:rsidP="006F3B9D">
            <w:pPr>
              <w:jc w:val="center"/>
            </w:pPr>
            <w:r>
              <w:rPr>
                <w:rFonts w:ascii="Corbel" w:eastAsia="Corbel" w:hAnsi="Corbel"/>
                <w:sz w:val="24"/>
                <w:szCs w:val="24"/>
              </w:rPr>
              <w:t xml:space="preserve">(w, </w:t>
            </w:r>
            <w:proofErr w:type="spellStart"/>
            <w:r>
              <w:rPr>
                <w:rFonts w:ascii="Corbel" w:eastAsia="Corbel" w:hAnsi="Corbel"/>
                <w:sz w:val="24"/>
                <w:szCs w:val="24"/>
              </w:rPr>
              <w:t>ćw</w:t>
            </w:r>
            <w:proofErr w:type="spellEnd"/>
            <w:r>
              <w:rPr>
                <w:rFonts w:ascii="Corbel" w:eastAsia="Corbel" w:hAnsi="Corbel"/>
                <w:sz w:val="24"/>
                <w:szCs w:val="24"/>
              </w:rPr>
              <w:t>, …)</w:t>
            </w:r>
          </w:p>
        </w:tc>
      </w:tr>
      <w:tr w:rsidR="002D1EBD" w14:paraId="0A896988" w14:textId="77777777" w:rsidTr="006F3B9D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659F8" w14:textId="77777777" w:rsidR="002D1EBD" w:rsidRDefault="002D1EBD" w:rsidP="006F3B9D">
            <w:proofErr w:type="spellStart"/>
            <w:r>
              <w:rPr>
                <w:rFonts w:ascii="Corbel" w:eastAsia="Corbel" w:hAnsi="Corbel"/>
                <w:smallCaps/>
                <w:sz w:val="24"/>
                <w:szCs w:val="24"/>
              </w:rPr>
              <w:t>ek</w:t>
            </w:r>
            <w:proofErr w:type="spellEnd"/>
            <w:r>
              <w:rPr>
                <w:rFonts w:ascii="Corbel" w:eastAsia="Corbel" w:hAnsi="Corbel"/>
                <w:smallCaps/>
                <w:sz w:val="24"/>
                <w:szCs w:val="24"/>
              </w:rPr>
              <w:t>_ 01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679D3" w14:textId="77777777" w:rsidR="002D1EBD" w:rsidRDefault="002D1EBD" w:rsidP="006F3B9D">
            <w:r>
              <w:rPr>
                <w:rFonts w:ascii="Corbel" w:eastAsia="Corbel" w:hAnsi="Corbel"/>
                <w:color w:val="000000"/>
                <w:sz w:val="24"/>
                <w:szCs w:val="24"/>
              </w:rPr>
              <w:t>Praca projektowa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7C81B8" w14:textId="77777777" w:rsidR="002D1EBD" w:rsidRDefault="002D1EBD" w:rsidP="006F3B9D">
            <w:pPr>
              <w:jc w:val="center"/>
            </w:pPr>
            <w:r>
              <w:rPr>
                <w:rFonts w:ascii="Corbel" w:eastAsia="Corbel" w:hAnsi="Corbel"/>
                <w:smallCaps/>
                <w:sz w:val="24"/>
                <w:szCs w:val="24"/>
              </w:rPr>
              <w:t>warsztaty</w:t>
            </w:r>
          </w:p>
        </w:tc>
      </w:tr>
      <w:tr w:rsidR="002D1EBD" w14:paraId="6D746B77" w14:textId="77777777" w:rsidTr="006F3B9D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23948" w14:textId="77777777" w:rsidR="002D1EBD" w:rsidRDefault="002D1EBD" w:rsidP="006F3B9D">
            <w:r>
              <w:rPr>
                <w:rFonts w:ascii="Corbel" w:eastAsia="Corbel" w:hAnsi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C65CE" w14:textId="77777777" w:rsidR="002D1EBD" w:rsidRDefault="002D1EBD" w:rsidP="006F3B9D">
            <w:r>
              <w:rPr>
                <w:rFonts w:ascii="Corbel" w:eastAsia="Corbel" w:hAnsi="Corbel"/>
                <w:color w:val="000000"/>
                <w:sz w:val="24"/>
                <w:szCs w:val="24"/>
              </w:rPr>
              <w:t>Rozmowa i obserwacja w trakcie zajęć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A8A32" w14:textId="77777777" w:rsidR="002D1EBD" w:rsidRDefault="002D1EBD" w:rsidP="006F3B9D">
            <w:pPr>
              <w:jc w:val="center"/>
            </w:pPr>
            <w:r>
              <w:rPr>
                <w:rFonts w:ascii="Corbel" w:eastAsia="Corbel" w:hAnsi="Corbel"/>
                <w:smallCaps/>
                <w:sz w:val="24"/>
                <w:szCs w:val="24"/>
              </w:rPr>
              <w:t>warsztaty</w:t>
            </w:r>
          </w:p>
        </w:tc>
      </w:tr>
      <w:tr w:rsidR="002D1EBD" w14:paraId="2C3F1AEE" w14:textId="77777777" w:rsidTr="006F3B9D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BA320" w14:textId="77777777" w:rsidR="002D1EBD" w:rsidRDefault="002D1EBD" w:rsidP="006F3B9D">
            <w:r>
              <w:rPr>
                <w:rFonts w:ascii="Corbel" w:eastAsia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DD5DF" w14:textId="77777777" w:rsidR="002D1EBD" w:rsidRDefault="002D1EBD" w:rsidP="006F3B9D">
            <w:r>
              <w:rPr>
                <w:rFonts w:ascii="Corbel" w:eastAsia="Corbel" w:hAnsi="Corbel"/>
                <w:color w:val="000000"/>
                <w:sz w:val="24"/>
                <w:szCs w:val="24"/>
              </w:rPr>
              <w:t>Rozmowa i obserwacja w trakcie zajęć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29E49" w14:textId="77777777" w:rsidR="002D1EBD" w:rsidRDefault="002D1EBD" w:rsidP="006F3B9D">
            <w:pPr>
              <w:jc w:val="center"/>
            </w:pPr>
            <w:r>
              <w:rPr>
                <w:rFonts w:ascii="Corbel" w:eastAsia="Corbel" w:hAnsi="Corbel"/>
                <w:smallCaps/>
                <w:sz w:val="24"/>
                <w:szCs w:val="24"/>
              </w:rPr>
              <w:t>warsztaty</w:t>
            </w:r>
          </w:p>
        </w:tc>
      </w:tr>
    </w:tbl>
    <w:p w14:paraId="0BF8F016" w14:textId="77777777" w:rsidR="002D1EBD" w:rsidRDefault="002D1EBD" w:rsidP="002D1EBD">
      <w:pPr>
        <w:rPr>
          <w:rFonts w:ascii="Corbel" w:hAnsi="Corbel"/>
          <w:sz w:val="24"/>
          <w:szCs w:val="24"/>
        </w:rPr>
      </w:pPr>
    </w:p>
    <w:p w14:paraId="681F2460" w14:textId="77777777" w:rsidR="002D1EBD" w:rsidRDefault="002D1EBD" w:rsidP="002D1EBD">
      <w:pPr>
        <w:ind w:left="426"/>
      </w:pPr>
      <w:r>
        <w:rPr>
          <w:rFonts w:ascii="Corbel" w:eastAsia="Corbel" w:hAnsi="Corbel"/>
          <w:b/>
          <w:sz w:val="24"/>
          <w:szCs w:val="24"/>
        </w:rPr>
        <w:lastRenderedPageBreak/>
        <w:t>4.2 Warunki zaliczenia przedmiotu (kryteria oceniania)</w:t>
      </w:r>
    </w:p>
    <w:tbl>
      <w:tblPr>
        <w:tblW w:w="9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w:rsidR="002D1EBD" w14:paraId="43E6D50E" w14:textId="77777777" w:rsidTr="006F3B9D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37369" w14:textId="77777777" w:rsidR="002D1EBD" w:rsidRDefault="002D1EBD" w:rsidP="006F3B9D">
            <w:r>
              <w:rPr>
                <w:rFonts w:ascii="Corbel" w:eastAsia="Corbel" w:hAnsi="Corbel"/>
                <w:sz w:val="24"/>
                <w:szCs w:val="24"/>
              </w:rPr>
              <w:t>Frekwencja na zajęciach i aktywny w nich udział.</w:t>
            </w:r>
          </w:p>
          <w:p w14:paraId="1E2F3247" w14:textId="77777777" w:rsidR="002D1EBD" w:rsidRDefault="002D1EBD" w:rsidP="006F3B9D">
            <w:r>
              <w:rPr>
                <w:rFonts w:ascii="Corbel" w:eastAsia="Corbel" w:hAnsi="Corbel"/>
                <w:color w:val="000000"/>
                <w:sz w:val="24"/>
                <w:szCs w:val="24"/>
              </w:rPr>
              <w:t>Przyswojenie  układów tanecznych realizowanych na zajęciach.</w:t>
            </w:r>
          </w:p>
          <w:p w14:paraId="13A88AF0" w14:textId="77777777" w:rsidR="002D1EBD" w:rsidRDefault="002D1EBD" w:rsidP="006F3B9D">
            <w:r>
              <w:rPr>
                <w:rFonts w:ascii="Corbel" w:eastAsia="Corbel" w:hAnsi="Corbel"/>
                <w:sz w:val="24"/>
                <w:szCs w:val="24"/>
              </w:rPr>
              <w:t>Samodzielne przygotowanie , rozpisanie i realizacja autorskiej choreografii uwzględniającej niepełnosprawność i możliwości odbiorcy.</w:t>
            </w:r>
          </w:p>
        </w:tc>
      </w:tr>
    </w:tbl>
    <w:p w14:paraId="098858F3" w14:textId="77777777" w:rsidR="002D1EBD" w:rsidRDefault="002D1EBD" w:rsidP="002D1EBD">
      <w:pPr>
        <w:ind w:left="284" w:hanging="284"/>
        <w:jc w:val="both"/>
      </w:pPr>
      <w:r>
        <w:rPr>
          <w:rFonts w:ascii="Corbel" w:eastAsia="Corbel" w:hAnsi="Corbel"/>
          <w:b/>
          <w:sz w:val="24"/>
          <w:szCs w:val="24"/>
        </w:rPr>
        <w:t>5. CAŁKOWITY NAKŁAD PRACY STUDENTA POTRZEBNY DO OSIĄGNIĘCIA ZAŁOŻONYCH EFEKTÓW W GODZINACH ORAZ PUNKTACH ECTS</w:t>
      </w:r>
    </w:p>
    <w:tbl>
      <w:tblPr>
        <w:tblW w:w="9072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32"/>
        <w:gridCol w:w="3940"/>
      </w:tblGrid>
      <w:tr w:rsidR="002D1EBD" w14:paraId="2CB804D1" w14:textId="77777777" w:rsidTr="006F3B9D"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C9141B" w14:textId="77777777" w:rsidR="002D1EBD" w:rsidRDefault="002D1EBD" w:rsidP="006F3B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 xml:space="preserve">Forma </w:t>
            </w:r>
            <w:proofErr w:type="spellStart"/>
            <w:r>
              <w:rPr>
                <w:rFonts w:ascii="Corbel" w:hAnsi="Corbel"/>
                <w:b/>
              </w:rPr>
              <w:t>aktywności</w:t>
            </w:r>
            <w:proofErr w:type="spellEnd"/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521A2" w14:textId="77777777" w:rsidR="002D1EBD" w:rsidRPr="002D1EBD" w:rsidRDefault="002D1EBD" w:rsidP="006F3B9D">
            <w:pPr>
              <w:pStyle w:val="Akapitzlist"/>
              <w:spacing w:after="0" w:line="240" w:lineRule="auto"/>
              <w:ind w:left="0"/>
              <w:jc w:val="center"/>
              <w:rPr>
                <w:lang w:val="pl-PL"/>
              </w:rPr>
            </w:pPr>
            <w:r w:rsidRPr="002D1EBD">
              <w:rPr>
                <w:rFonts w:ascii="Corbel" w:hAnsi="Corbel"/>
                <w:b/>
                <w:lang w:val="pl-PL"/>
              </w:rPr>
              <w:t>Średnia liczba godzin na zrealizowanie aktywności</w:t>
            </w:r>
          </w:p>
        </w:tc>
      </w:tr>
      <w:tr w:rsidR="002D1EBD" w14:paraId="0AE314BE" w14:textId="77777777" w:rsidTr="006F3B9D"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D8BE9" w14:textId="77777777" w:rsidR="002D1EBD" w:rsidRDefault="002D1EBD" w:rsidP="006F3B9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Godziny</w:t>
            </w:r>
            <w:proofErr w:type="spellEnd"/>
            <w:r>
              <w:rPr>
                <w:rFonts w:ascii="Corbel" w:hAnsi="Corbel"/>
              </w:rPr>
              <w:t xml:space="preserve"> z </w:t>
            </w:r>
            <w:proofErr w:type="spellStart"/>
            <w:r>
              <w:rPr>
                <w:rFonts w:ascii="Corbel" w:hAnsi="Corbel"/>
              </w:rPr>
              <w:t>harmonogramu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spellStart"/>
            <w:r>
              <w:rPr>
                <w:rFonts w:ascii="Corbel" w:hAnsi="Corbel"/>
              </w:rPr>
              <w:t>studiów</w:t>
            </w:r>
            <w:proofErr w:type="spellEnd"/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D3625" w14:textId="58E93C88" w:rsidR="002D1EBD" w:rsidRDefault="00510980" w:rsidP="006F3B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30</w:t>
            </w:r>
          </w:p>
        </w:tc>
      </w:tr>
      <w:tr w:rsidR="002D1EBD" w14:paraId="2F5FF975" w14:textId="77777777" w:rsidTr="006F3B9D"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F74B2" w14:textId="77777777" w:rsidR="002D1EBD" w:rsidRPr="002D1EBD" w:rsidRDefault="002D1EBD" w:rsidP="006F3B9D">
            <w:pPr>
              <w:pStyle w:val="Akapitzlist"/>
              <w:spacing w:after="0" w:line="240" w:lineRule="auto"/>
              <w:ind w:left="0"/>
              <w:rPr>
                <w:rFonts w:ascii="Corbel" w:hAnsi="Corbel"/>
                <w:lang w:val="pl-PL"/>
              </w:rPr>
            </w:pPr>
            <w:r w:rsidRPr="002D1EBD">
              <w:rPr>
                <w:rFonts w:ascii="Corbel" w:hAnsi="Corbel"/>
                <w:lang w:val="pl-PL"/>
              </w:rPr>
              <w:t>Inne z udziałem nauczyciela akademickiego</w:t>
            </w:r>
          </w:p>
          <w:p w14:paraId="344CA8EE" w14:textId="77777777" w:rsidR="002D1EBD" w:rsidRPr="002D1EBD" w:rsidRDefault="002D1EBD" w:rsidP="006F3B9D">
            <w:pPr>
              <w:pStyle w:val="Akapitzlist"/>
              <w:spacing w:after="0" w:line="240" w:lineRule="auto"/>
              <w:ind w:left="0"/>
              <w:rPr>
                <w:rFonts w:ascii="Corbel" w:hAnsi="Corbel"/>
                <w:lang w:val="pl-PL"/>
              </w:rPr>
            </w:pPr>
            <w:r w:rsidRPr="002D1EBD">
              <w:rPr>
                <w:rFonts w:ascii="Corbel" w:hAnsi="Corbel"/>
                <w:lang w:val="pl-PL"/>
              </w:rPr>
              <w:t>udział w konsultacjach,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F98B3F" w14:textId="77777777" w:rsidR="002D1EBD" w:rsidRDefault="002D1EBD" w:rsidP="006F3B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</w:t>
            </w:r>
          </w:p>
        </w:tc>
      </w:tr>
      <w:tr w:rsidR="002D1EBD" w14:paraId="5A29BB99" w14:textId="77777777" w:rsidTr="006F3B9D"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1C3DD" w14:textId="77777777" w:rsidR="00B9196D" w:rsidRPr="00B9196D" w:rsidRDefault="00B9196D" w:rsidP="00B9196D">
            <w:pPr>
              <w:rPr>
                <w:rFonts w:ascii="Corbel" w:eastAsiaTheme="minorHAnsi" w:hAnsi="Corbel"/>
              </w:rPr>
            </w:pPr>
            <w:r w:rsidRPr="00B9196D">
              <w:rPr>
                <w:rFonts w:ascii="Corbel" w:eastAsiaTheme="minorHAnsi" w:hAnsi="Corbel"/>
              </w:rPr>
              <w:t xml:space="preserve">Godziny </w:t>
            </w:r>
            <w:proofErr w:type="spellStart"/>
            <w:r w:rsidRPr="00B9196D">
              <w:rPr>
                <w:rFonts w:ascii="Corbel" w:eastAsiaTheme="minorHAnsi" w:hAnsi="Corbel"/>
              </w:rPr>
              <w:t>niekontaktowe</w:t>
            </w:r>
            <w:proofErr w:type="spellEnd"/>
            <w:r w:rsidRPr="00B9196D">
              <w:rPr>
                <w:rFonts w:ascii="Corbel" w:eastAsiaTheme="minorHAnsi" w:hAnsi="Corbel"/>
              </w:rPr>
              <w:t xml:space="preserve"> – praca własna studenta</w:t>
            </w:r>
            <w:r w:rsidR="007A07E6">
              <w:rPr>
                <w:rFonts w:ascii="Corbel" w:eastAsiaTheme="minorHAnsi" w:hAnsi="Corbel"/>
              </w:rPr>
              <w:t>:</w:t>
            </w:r>
          </w:p>
          <w:p w14:paraId="48F3BE44" w14:textId="77777777" w:rsidR="002D1EBD" w:rsidRPr="002D1EBD" w:rsidRDefault="00B9196D" w:rsidP="00B9196D">
            <w:pPr>
              <w:pStyle w:val="Akapitzlist"/>
              <w:spacing w:after="0" w:line="240" w:lineRule="auto"/>
              <w:ind w:left="0"/>
              <w:rPr>
                <w:rFonts w:ascii="Corbel" w:hAnsi="Corbel"/>
                <w:lang w:val="pl-PL"/>
              </w:rPr>
            </w:pPr>
            <w:r w:rsidRPr="00B9196D">
              <w:rPr>
                <w:rFonts w:ascii="Corbel" w:hAnsi="Corbel"/>
                <w:lang w:val="pl-PL"/>
              </w:rPr>
              <w:t xml:space="preserve">przygotowanie do zajęć, </w:t>
            </w:r>
            <w:r w:rsidR="007A07E6">
              <w:rPr>
                <w:rFonts w:ascii="Corbel" w:hAnsi="Corbel"/>
                <w:lang w:val="pl-PL"/>
              </w:rPr>
              <w:br/>
            </w:r>
            <w:r w:rsidRPr="00B9196D">
              <w:rPr>
                <w:rFonts w:ascii="Corbel" w:hAnsi="Corbel"/>
                <w:lang w:val="pl-PL"/>
              </w:rPr>
              <w:t>studiowanie literatury</w:t>
            </w:r>
            <w:r w:rsidRPr="00B9196D">
              <w:rPr>
                <w:rFonts w:ascii="Corbel" w:hAnsi="Corbel"/>
                <w:lang w:val="pl-PL"/>
              </w:rPr>
              <w:br/>
              <w:t>przygotowanie pracy projektowej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70D65" w14:textId="1A5BA57F" w:rsidR="002D1EBD" w:rsidRDefault="00B9196D" w:rsidP="00B919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7A07E6">
              <w:rPr>
                <w:rFonts w:ascii="Corbel" w:hAnsi="Corbel"/>
                <w:lang w:val="pl-PL"/>
              </w:rPr>
              <w:br/>
            </w:r>
            <w:r w:rsidR="007A07E6">
              <w:rPr>
                <w:rFonts w:ascii="Corbel" w:hAnsi="Corbel"/>
              </w:rPr>
              <w:t>2</w:t>
            </w:r>
            <w:r w:rsidR="00510980">
              <w:rPr>
                <w:rFonts w:ascii="Corbel" w:hAnsi="Corbel"/>
              </w:rPr>
              <w:t>5</w:t>
            </w:r>
            <w:r w:rsidR="007A07E6">
              <w:rPr>
                <w:rFonts w:ascii="Corbel" w:hAnsi="Corbel"/>
              </w:rPr>
              <w:br/>
              <w:t>20</w:t>
            </w:r>
            <w:r>
              <w:rPr>
                <w:rFonts w:ascii="Corbel" w:hAnsi="Corbel"/>
              </w:rPr>
              <w:br/>
            </w:r>
            <w:r w:rsidR="00510980">
              <w:rPr>
                <w:rFonts w:ascii="Corbel" w:hAnsi="Corbel"/>
              </w:rPr>
              <w:t>2</w:t>
            </w:r>
            <w:r>
              <w:rPr>
                <w:rFonts w:ascii="Corbel" w:hAnsi="Corbel"/>
              </w:rPr>
              <w:t>0</w:t>
            </w:r>
          </w:p>
        </w:tc>
      </w:tr>
      <w:tr w:rsidR="002D1EBD" w14:paraId="390D67AE" w14:textId="77777777" w:rsidTr="006F3B9D"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EC99B" w14:textId="77777777" w:rsidR="002D1EBD" w:rsidRDefault="002D1EBD" w:rsidP="006F3B9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8FDCC" w14:textId="77777777" w:rsidR="002D1EBD" w:rsidRDefault="002D1EBD" w:rsidP="006F3B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100</w:t>
            </w:r>
          </w:p>
        </w:tc>
      </w:tr>
      <w:tr w:rsidR="002D1EBD" w14:paraId="7E9D0F09" w14:textId="77777777" w:rsidTr="006F3B9D"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F5F9E" w14:textId="77777777" w:rsidR="002D1EBD" w:rsidRDefault="002D1EBD" w:rsidP="006F3B9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3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40F55" w14:textId="77777777" w:rsidR="002D1EBD" w:rsidRDefault="002D1EBD" w:rsidP="006F3B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4</w:t>
            </w:r>
          </w:p>
        </w:tc>
      </w:tr>
    </w:tbl>
    <w:p w14:paraId="6A56C055" w14:textId="77777777" w:rsidR="002D1EBD" w:rsidRDefault="002D1EBD" w:rsidP="002D1EBD">
      <w:r>
        <w:rPr>
          <w:rFonts w:ascii="Corbel" w:eastAsia="Corbel" w:hAnsi="Corbel"/>
          <w:i/>
          <w:sz w:val="24"/>
          <w:szCs w:val="24"/>
        </w:rPr>
        <w:t>* Należy uwzględnić, że 1 pkt ECTS odpowiada 25-30 godzin całkowitego nakładu pracy studenta.</w:t>
      </w:r>
    </w:p>
    <w:p w14:paraId="1D1D64A8" w14:textId="77777777" w:rsidR="002D1EBD" w:rsidRDefault="002D1EBD" w:rsidP="002D1EBD">
      <w:pPr>
        <w:rPr>
          <w:rFonts w:ascii="Corbel" w:hAnsi="Corbel"/>
          <w:sz w:val="24"/>
          <w:szCs w:val="24"/>
        </w:rPr>
      </w:pPr>
    </w:p>
    <w:p w14:paraId="0BAB4A77" w14:textId="77777777" w:rsidR="002D1EBD" w:rsidRDefault="002D1EBD" w:rsidP="002D1EBD">
      <w:r>
        <w:rPr>
          <w:rFonts w:ascii="Corbel" w:eastAsia="Corbel" w:hAnsi="Corbel"/>
          <w:b/>
          <w:sz w:val="24"/>
          <w:szCs w:val="24"/>
        </w:rPr>
        <w:t>6. PRAKTYKI ZAWODOWE W RAMACH PRZEDMIOTU</w:t>
      </w:r>
    </w:p>
    <w:tbl>
      <w:tblPr>
        <w:tblW w:w="9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48"/>
        <w:gridCol w:w="4932"/>
      </w:tblGrid>
      <w:tr w:rsidR="002D1EBD" w14:paraId="77089D8C" w14:textId="77777777" w:rsidTr="006F3B9D">
        <w:trPr>
          <w:trHeight w:val="39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46B02" w14:textId="77777777" w:rsidR="002D1EBD" w:rsidRDefault="002D1EBD" w:rsidP="006F3B9D">
            <w:r>
              <w:rPr>
                <w:rFonts w:ascii="Corbel" w:eastAsia="Corbel" w:hAnsi="Corbel"/>
                <w:sz w:val="24"/>
                <w:szCs w:val="24"/>
              </w:rPr>
              <w:t>wymiar godzinowy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9F2E8" w14:textId="77777777" w:rsidR="002D1EBD" w:rsidRDefault="002D1EBD" w:rsidP="006F3B9D">
            <w:pPr>
              <w:jc w:val="center"/>
            </w:pPr>
            <w:r>
              <w:rPr>
                <w:rFonts w:ascii="Corbel" w:eastAsia="Corbel" w:hAnsi="Corbel"/>
                <w:color w:val="000000"/>
                <w:sz w:val="24"/>
                <w:szCs w:val="24"/>
              </w:rPr>
              <w:t>nie dotyczy</w:t>
            </w:r>
          </w:p>
        </w:tc>
      </w:tr>
      <w:tr w:rsidR="002D1EBD" w14:paraId="287EB633" w14:textId="77777777" w:rsidTr="006F3B9D">
        <w:trPr>
          <w:trHeight w:val="397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0F9F3" w14:textId="77777777" w:rsidR="002D1EBD" w:rsidRDefault="002D1EBD" w:rsidP="006F3B9D">
            <w:r>
              <w:rPr>
                <w:rFonts w:ascii="Corbel" w:eastAsia="Corbel" w:hAnsi="Corbel"/>
                <w:sz w:val="24"/>
                <w:szCs w:val="24"/>
              </w:rPr>
              <w:t>zasady i formy odbywania praktyk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D19CF1" w14:textId="77777777" w:rsidR="002D1EBD" w:rsidRDefault="002D1EBD" w:rsidP="006F3B9D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202084B1" w14:textId="77777777" w:rsidR="002D1EBD" w:rsidRDefault="002D1EBD" w:rsidP="002D1EBD">
      <w:pPr>
        <w:ind w:left="360"/>
        <w:rPr>
          <w:rFonts w:ascii="Corbel" w:hAnsi="Corbel"/>
          <w:sz w:val="24"/>
          <w:szCs w:val="24"/>
        </w:rPr>
      </w:pPr>
    </w:p>
    <w:p w14:paraId="1A8F3CB1" w14:textId="77777777" w:rsidR="002D1EBD" w:rsidRDefault="002D1EBD" w:rsidP="002D1EBD">
      <w:r>
        <w:rPr>
          <w:rFonts w:ascii="Corbel" w:eastAsia="Corbel" w:hAnsi="Corbel"/>
          <w:b/>
          <w:sz w:val="24"/>
          <w:szCs w:val="24"/>
        </w:rPr>
        <w:t>7. LITERATURA</w:t>
      </w:r>
    </w:p>
    <w:tbl>
      <w:tblPr>
        <w:tblW w:w="9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w:rsidR="002D1EBD" w14:paraId="641C1858" w14:textId="77777777" w:rsidTr="006F3B9D">
        <w:trPr>
          <w:trHeight w:val="397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8033C" w14:textId="77777777" w:rsidR="002D1EBD" w:rsidRDefault="002D1EBD" w:rsidP="006F3B9D">
            <w:pPr>
              <w:rPr>
                <w:rFonts w:ascii="Corbel" w:eastAsia="Corbel" w:hAnsi="Corbel"/>
                <w:b/>
                <w:sz w:val="24"/>
                <w:szCs w:val="24"/>
              </w:rPr>
            </w:pPr>
            <w:r>
              <w:rPr>
                <w:rFonts w:ascii="Corbel" w:eastAsia="Corbel" w:hAnsi="Corbel"/>
                <w:b/>
                <w:sz w:val="24"/>
                <w:szCs w:val="24"/>
              </w:rPr>
              <w:t>Literatura podstawowa:</w:t>
            </w:r>
          </w:p>
          <w:p w14:paraId="2840B95D" w14:textId="77777777" w:rsidR="002D1EBD" w:rsidRDefault="002D1EBD" w:rsidP="006F3B9D">
            <w:r>
              <w:rPr>
                <w:rFonts w:ascii="Corbel" w:eastAsia="Corbel" w:hAnsi="Corbel"/>
                <w:sz w:val="24"/>
                <w:szCs w:val="24"/>
              </w:rPr>
              <w:t xml:space="preserve">1. Kuźmińska O. — </w:t>
            </w:r>
            <w:r>
              <w:rPr>
                <w:rFonts w:ascii="Corbel" w:eastAsia="Corbel" w:hAnsi="Corbel"/>
                <w:i/>
                <w:sz w:val="24"/>
                <w:szCs w:val="24"/>
              </w:rPr>
              <w:t>Taniec w teorii i praktyce.</w:t>
            </w:r>
            <w:r>
              <w:rPr>
                <w:rFonts w:ascii="Corbel" w:eastAsia="Corbel" w:hAnsi="Corbel"/>
                <w:sz w:val="24"/>
                <w:szCs w:val="24"/>
              </w:rPr>
              <w:t xml:space="preserve"> Poznań 2002.</w:t>
            </w:r>
          </w:p>
          <w:p w14:paraId="5613F0D6" w14:textId="77777777" w:rsidR="002D1EBD" w:rsidRDefault="002D1EBD" w:rsidP="006F3B9D">
            <w:r>
              <w:rPr>
                <w:rFonts w:ascii="Corbel" w:eastAsia="Corbel" w:hAnsi="Corbel"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Corbel" w:eastAsia="Corbel" w:hAnsi="Corbel"/>
                <w:sz w:val="24"/>
                <w:szCs w:val="24"/>
              </w:rPr>
              <w:t>Pędzich</w:t>
            </w:r>
            <w:proofErr w:type="spellEnd"/>
            <w:r>
              <w:rPr>
                <w:rFonts w:ascii="Corbel" w:eastAsia="Corbel" w:hAnsi="Corbel"/>
                <w:sz w:val="24"/>
                <w:szCs w:val="24"/>
              </w:rPr>
              <w:t xml:space="preserve"> Z. (red.) </w:t>
            </w:r>
            <w:r>
              <w:rPr>
                <w:rFonts w:ascii="Corbel" w:eastAsia="Corbel" w:hAnsi="Corbel"/>
                <w:i/>
                <w:sz w:val="24"/>
                <w:szCs w:val="24"/>
              </w:rPr>
              <w:t>Praca zbiorowa. Psychoterapia tańcem i ruchem – terapia indywidualna i  grupowa</w:t>
            </w:r>
            <w:r>
              <w:rPr>
                <w:rFonts w:ascii="Corbel" w:eastAsia="Corbel" w:hAnsi="Corbel"/>
                <w:sz w:val="24"/>
                <w:szCs w:val="24"/>
              </w:rPr>
              <w:t>. Warszawa 20014.</w:t>
            </w:r>
          </w:p>
          <w:p w14:paraId="560B2997" w14:textId="77777777" w:rsidR="002D1EBD" w:rsidRDefault="002D1EBD" w:rsidP="006F3B9D">
            <w:r>
              <w:rPr>
                <w:rFonts w:ascii="Corbel" w:eastAsia="Corbel" w:hAnsi="Corbel"/>
                <w:sz w:val="24"/>
                <w:szCs w:val="24"/>
              </w:rPr>
              <w:t xml:space="preserve"> 3. </w:t>
            </w:r>
            <w:proofErr w:type="spellStart"/>
            <w:r>
              <w:rPr>
                <w:rFonts w:ascii="Corbel" w:eastAsia="Corbel" w:hAnsi="Corbel"/>
                <w:sz w:val="24"/>
                <w:szCs w:val="24"/>
              </w:rPr>
              <w:t>Koziełło</w:t>
            </w:r>
            <w:proofErr w:type="spellEnd"/>
            <w:r>
              <w:rPr>
                <w:rFonts w:ascii="Corbel" w:eastAsia="Corbel" w:hAnsi="Corbel"/>
                <w:sz w:val="24"/>
                <w:szCs w:val="24"/>
              </w:rPr>
              <w:t xml:space="preserve"> D. </w:t>
            </w:r>
            <w:r>
              <w:rPr>
                <w:rFonts w:ascii="Corbel" w:eastAsia="Corbel" w:hAnsi="Corbel"/>
                <w:i/>
                <w:sz w:val="24"/>
                <w:szCs w:val="24"/>
              </w:rPr>
              <w:t>Taniec i psychoterapia</w:t>
            </w:r>
            <w:r>
              <w:rPr>
                <w:rFonts w:ascii="Corbel" w:eastAsia="Corbel" w:hAnsi="Corbel"/>
                <w:sz w:val="24"/>
                <w:szCs w:val="24"/>
              </w:rPr>
              <w:t>. Poznań 2002.</w:t>
            </w:r>
          </w:p>
          <w:p w14:paraId="05477C9F" w14:textId="77777777" w:rsidR="002D1EBD" w:rsidRDefault="002D1EBD" w:rsidP="006F3B9D">
            <w:r>
              <w:rPr>
                <w:rFonts w:ascii="Corbel" w:eastAsia="Corbel" w:hAnsi="Corbel"/>
                <w:color w:val="000000"/>
                <w:sz w:val="24"/>
                <w:szCs w:val="24"/>
              </w:rPr>
              <w:t xml:space="preserve">4. Lara J., </w:t>
            </w:r>
            <w:proofErr w:type="spellStart"/>
            <w:r>
              <w:rPr>
                <w:rFonts w:ascii="Corbel" w:eastAsia="Corbel" w:hAnsi="Corbel"/>
                <w:color w:val="000000"/>
                <w:sz w:val="24"/>
                <w:szCs w:val="24"/>
              </w:rPr>
              <w:t>Bowers</w:t>
            </w:r>
            <w:proofErr w:type="spellEnd"/>
            <w:r>
              <w:rPr>
                <w:rFonts w:ascii="Corbel" w:eastAsia="Corbel" w:hAnsi="Corbel"/>
                <w:color w:val="000000"/>
                <w:sz w:val="24"/>
                <w:szCs w:val="24"/>
              </w:rPr>
              <w:t xml:space="preserve"> K. </w:t>
            </w:r>
            <w:proofErr w:type="spellStart"/>
            <w:r>
              <w:rPr>
                <w:rFonts w:ascii="Corbel" w:eastAsia="Corbel" w:hAnsi="Corbel"/>
                <w:i/>
                <w:color w:val="000000"/>
                <w:sz w:val="24"/>
                <w:szCs w:val="24"/>
              </w:rPr>
              <w:t>Austism</w:t>
            </w:r>
            <w:proofErr w:type="spellEnd"/>
            <w:r>
              <w:rPr>
                <w:rFonts w:ascii="Corbel" w:eastAsia="Corbel" w:hAnsi="Corbel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eastAsia="Corbel" w:hAnsi="Corbel"/>
                <w:i/>
                <w:color w:val="000000"/>
                <w:sz w:val="24"/>
                <w:szCs w:val="24"/>
              </w:rPr>
              <w:t>Movement</w:t>
            </w:r>
            <w:proofErr w:type="spellEnd"/>
            <w:r>
              <w:rPr>
                <w:rFonts w:ascii="Corbel" w:eastAsia="Corbel" w:hAnsi="Corbel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eastAsia="Corbel" w:hAnsi="Corbel"/>
                <w:i/>
                <w:color w:val="000000"/>
                <w:sz w:val="24"/>
                <w:szCs w:val="24"/>
              </w:rPr>
              <w:t>Therapy</w:t>
            </w:r>
            <w:proofErr w:type="spellEnd"/>
            <w:r>
              <w:rPr>
                <w:rFonts w:ascii="Corbel" w:eastAsia="Corbel" w:hAnsi="Corbel"/>
                <w:i/>
                <w:color w:val="000000"/>
                <w:sz w:val="24"/>
                <w:szCs w:val="24"/>
              </w:rPr>
              <w:t xml:space="preserve"> -Terapia tańcem  i ruchem dla osób z autyzmem: budzimy mózg</w:t>
            </w:r>
            <w:r>
              <w:rPr>
                <w:rFonts w:ascii="Corbel" w:eastAsia="Corbel" w:hAnsi="Corbel"/>
                <w:color w:val="000000"/>
                <w:sz w:val="24"/>
                <w:szCs w:val="24"/>
              </w:rPr>
              <w:t>, Gdańsk 2017.</w:t>
            </w:r>
          </w:p>
          <w:p w14:paraId="22848F6B" w14:textId="77777777" w:rsidR="002D1EBD" w:rsidRDefault="002D1EBD" w:rsidP="006F3B9D">
            <w:r>
              <w:rPr>
                <w:rFonts w:ascii="Corbel" w:eastAsia="Corbel" w:hAnsi="Corbel"/>
                <w:color w:val="000000"/>
                <w:sz w:val="24"/>
                <w:szCs w:val="24"/>
              </w:rPr>
              <w:t>5. Kozłowska J. —</w:t>
            </w:r>
            <w:r>
              <w:rPr>
                <w:rFonts w:ascii="Corbel" w:eastAsia="Corbel" w:hAnsi="Corbel"/>
                <w:i/>
                <w:color w:val="000000"/>
                <w:sz w:val="24"/>
                <w:szCs w:val="24"/>
              </w:rPr>
              <w:t xml:space="preserve"> Choreoterapia w rehabilitacji niepełnosprawnych dzieci, młodzieży i dorosłych., </w:t>
            </w:r>
            <w:r>
              <w:rPr>
                <w:rFonts w:ascii="Corbel" w:eastAsia="Corbel" w:hAnsi="Corbel"/>
                <w:color w:val="000000"/>
                <w:sz w:val="24"/>
                <w:szCs w:val="24"/>
              </w:rPr>
              <w:t>Kraków, 2002, Rehabilitacja Medyczna 6, 2:91-94</w:t>
            </w:r>
          </w:p>
          <w:p w14:paraId="527EC36D" w14:textId="77777777" w:rsidR="002D1EBD" w:rsidRDefault="002D1EBD" w:rsidP="006F3B9D"/>
        </w:tc>
      </w:tr>
      <w:tr w:rsidR="002D1EBD" w14:paraId="71DBB536" w14:textId="77777777" w:rsidTr="006F3B9D">
        <w:trPr>
          <w:trHeight w:val="397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EC974" w14:textId="77777777" w:rsidR="002D1EBD" w:rsidRDefault="002D1EBD" w:rsidP="006F3B9D">
            <w:r>
              <w:rPr>
                <w:rFonts w:ascii="Corbel" w:eastAsia="Corbel" w:hAnsi="Corbel"/>
                <w:b/>
                <w:sz w:val="24"/>
                <w:szCs w:val="24"/>
              </w:rPr>
              <w:t>Literatura uzupełniająca:</w:t>
            </w:r>
          </w:p>
          <w:p w14:paraId="11E326AF" w14:textId="77777777" w:rsidR="002D1EBD" w:rsidRDefault="002D1EBD" w:rsidP="006F3B9D">
            <w:r>
              <w:rPr>
                <w:rFonts w:ascii="Corbel" w:eastAsia="Corbel" w:hAnsi="Corbel"/>
                <w:sz w:val="24"/>
                <w:szCs w:val="24"/>
              </w:rPr>
              <w:t xml:space="preserve">1.Gęca L.: </w:t>
            </w:r>
            <w:r>
              <w:rPr>
                <w:rFonts w:ascii="Corbel" w:eastAsia="Corbel" w:hAnsi="Corbel"/>
                <w:i/>
                <w:sz w:val="24"/>
                <w:szCs w:val="24"/>
              </w:rPr>
              <w:t>Tańce integracyjne w pracy z grupą</w:t>
            </w:r>
            <w:r>
              <w:rPr>
                <w:rFonts w:ascii="Corbel" w:eastAsia="Corbel" w:hAnsi="Corbel"/>
                <w:sz w:val="24"/>
                <w:szCs w:val="24"/>
              </w:rPr>
              <w:t>. Cz. I . Lublin 2002.</w:t>
            </w:r>
          </w:p>
          <w:p w14:paraId="524FBC3F" w14:textId="77777777" w:rsidR="002D1EBD" w:rsidRDefault="002D1EBD" w:rsidP="006F3B9D">
            <w:pPr>
              <w:rPr>
                <w:rFonts w:ascii="Corbel" w:eastAsia="Corbel" w:hAnsi="Corbel"/>
                <w:sz w:val="24"/>
                <w:szCs w:val="24"/>
              </w:rPr>
            </w:pPr>
            <w:r>
              <w:rPr>
                <w:rFonts w:ascii="Corbel" w:eastAsia="Corbel" w:hAnsi="Corbel"/>
                <w:sz w:val="24"/>
                <w:szCs w:val="24"/>
              </w:rPr>
              <w:t>2.Bissinger-Ćwierz U.: Muzyczna pedagogika zabawy - poradnik metodyczny dla pedagogów i animatorów kultury, Lublin 2007.</w:t>
            </w:r>
          </w:p>
          <w:p w14:paraId="57F5B153" w14:textId="77777777" w:rsidR="002D1EBD" w:rsidRDefault="002D1EBD" w:rsidP="006F3B9D">
            <w:r>
              <w:rPr>
                <w:rFonts w:ascii="Corbel" w:eastAsia="Corbel" w:hAnsi="Corbel"/>
                <w:sz w:val="24"/>
                <w:szCs w:val="24"/>
              </w:rPr>
              <w:t xml:space="preserve">3.Wiszniewski M., </w:t>
            </w:r>
            <w:r>
              <w:rPr>
                <w:rFonts w:ascii="Corbel" w:eastAsia="Corbel" w:hAnsi="Corbel"/>
                <w:i/>
                <w:sz w:val="24"/>
                <w:szCs w:val="24"/>
              </w:rPr>
              <w:t>Uzdrawiający taniec, terapeutyczne zastosowanie ruchu i tańca</w:t>
            </w:r>
            <w:r>
              <w:rPr>
                <w:rFonts w:ascii="Corbel" w:eastAsia="Corbel" w:hAnsi="Corbel"/>
                <w:sz w:val="24"/>
                <w:szCs w:val="24"/>
              </w:rPr>
              <w:t>, Białystok 2003.</w:t>
            </w:r>
          </w:p>
          <w:p w14:paraId="07A0A156" w14:textId="77777777" w:rsidR="002D1EBD" w:rsidRDefault="002D1EBD" w:rsidP="006F3B9D">
            <w:r>
              <w:rPr>
                <w:rFonts w:ascii="Corbel" w:eastAsia="Corbel" w:hAnsi="Corbel"/>
                <w:sz w:val="24"/>
                <w:szCs w:val="24"/>
              </w:rPr>
              <w:t xml:space="preserve">4.Stagemann T., </w:t>
            </w:r>
            <w:proofErr w:type="spellStart"/>
            <w:r>
              <w:rPr>
                <w:rFonts w:ascii="Corbel" w:eastAsia="Corbel" w:hAnsi="Corbel"/>
                <w:sz w:val="24"/>
                <w:szCs w:val="24"/>
              </w:rPr>
              <w:t>Hitzeler</w:t>
            </w:r>
            <w:proofErr w:type="spellEnd"/>
            <w:r>
              <w:rPr>
                <w:rFonts w:ascii="Corbel" w:eastAsia="Corbel" w:hAnsi="Corbel"/>
                <w:sz w:val="24"/>
                <w:szCs w:val="24"/>
              </w:rPr>
              <w:t xml:space="preserve"> M., </w:t>
            </w:r>
            <w:proofErr w:type="spellStart"/>
            <w:r>
              <w:rPr>
                <w:rFonts w:ascii="Corbel" w:eastAsia="Corbel" w:hAnsi="Corbel"/>
                <w:sz w:val="24"/>
                <w:szCs w:val="24"/>
              </w:rPr>
              <w:t>Blotvogel</w:t>
            </w:r>
            <w:proofErr w:type="spellEnd"/>
            <w:r>
              <w:rPr>
                <w:rFonts w:ascii="Corbel" w:eastAsia="Corbel" w:hAnsi="Corbel"/>
                <w:sz w:val="24"/>
                <w:szCs w:val="24"/>
              </w:rPr>
              <w:t xml:space="preserve"> M., </w:t>
            </w:r>
            <w:r>
              <w:rPr>
                <w:rFonts w:ascii="Corbel" w:eastAsia="Corbel" w:hAnsi="Corbel"/>
                <w:i/>
                <w:sz w:val="24"/>
                <w:szCs w:val="24"/>
              </w:rPr>
              <w:t xml:space="preserve">Arteterapia dla dzieci i młodzieży:  muzykoterapia, choreoterapia, terapia sztuka, </w:t>
            </w:r>
            <w:r>
              <w:rPr>
                <w:rFonts w:ascii="Corbel" w:eastAsia="Corbel" w:hAnsi="Corbel"/>
                <w:sz w:val="24"/>
                <w:szCs w:val="24"/>
              </w:rPr>
              <w:t>Gdańsk 2015</w:t>
            </w:r>
          </w:p>
          <w:p w14:paraId="385A0E19" w14:textId="77777777" w:rsidR="002D1EBD" w:rsidRDefault="002D1EBD" w:rsidP="006F3B9D">
            <w:r>
              <w:rPr>
                <w:rFonts w:ascii="Corbel" w:eastAsia="Corbel" w:hAnsi="Corbel"/>
                <w:color w:val="000000"/>
                <w:sz w:val="24"/>
                <w:szCs w:val="24"/>
              </w:rPr>
              <w:t xml:space="preserve">5. </w:t>
            </w:r>
            <w:proofErr w:type="spellStart"/>
            <w:r>
              <w:rPr>
                <w:rFonts w:ascii="Corbel" w:eastAsia="Corbel" w:hAnsi="Corbel"/>
                <w:color w:val="000000"/>
                <w:sz w:val="24"/>
                <w:szCs w:val="24"/>
              </w:rPr>
              <w:t>Kappert</w:t>
            </w:r>
            <w:proofErr w:type="spellEnd"/>
            <w:r>
              <w:rPr>
                <w:rFonts w:ascii="Corbel" w:eastAsia="Corbel" w:hAnsi="Corbel"/>
                <w:color w:val="000000"/>
                <w:sz w:val="24"/>
                <w:szCs w:val="24"/>
              </w:rPr>
              <w:t xml:space="preserve"> D., </w:t>
            </w:r>
            <w:r>
              <w:rPr>
                <w:rFonts w:ascii="Corbel" w:eastAsia="Corbel" w:hAnsi="Corbel"/>
                <w:i/>
                <w:color w:val="000000"/>
                <w:sz w:val="24"/>
                <w:szCs w:val="24"/>
              </w:rPr>
              <w:t>Tańcząc z dziećmi, improwizacja taneczna - symbolika ciała-socjoterapia</w:t>
            </w:r>
            <w:r>
              <w:rPr>
                <w:rFonts w:ascii="Corbel" w:eastAsia="Corbel" w:hAnsi="Corbel"/>
                <w:color w:val="000000"/>
                <w:sz w:val="24"/>
                <w:szCs w:val="24"/>
              </w:rPr>
              <w:t>, Warszawa 2005.</w:t>
            </w:r>
          </w:p>
        </w:tc>
      </w:tr>
    </w:tbl>
    <w:p w14:paraId="14C3DA8C" w14:textId="77777777" w:rsidR="002D1EBD" w:rsidRDefault="002D1EBD" w:rsidP="002D1EBD">
      <w:pPr>
        <w:ind w:left="360"/>
        <w:rPr>
          <w:rFonts w:ascii="Corbel" w:hAnsi="Corbel"/>
          <w:sz w:val="24"/>
          <w:szCs w:val="24"/>
        </w:rPr>
      </w:pPr>
    </w:p>
    <w:p w14:paraId="38A3DF23" w14:textId="77777777" w:rsidR="002D1EBD" w:rsidRDefault="002D1EBD" w:rsidP="002D1EBD">
      <w:pPr>
        <w:ind w:left="360"/>
        <w:rPr>
          <w:rFonts w:ascii="Corbel" w:hAnsi="Corbel"/>
          <w:sz w:val="24"/>
          <w:szCs w:val="24"/>
        </w:rPr>
      </w:pPr>
    </w:p>
    <w:p w14:paraId="01B416FD" w14:textId="77777777" w:rsidR="002D1EBD" w:rsidRDefault="002D1EBD" w:rsidP="002D1EBD">
      <w:pPr>
        <w:ind w:left="360"/>
        <w:rPr>
          <w:rFonts w:ascii="Corbel" w:eastAsia="Corbel" w:hAnsi="Corbel"/>
          <w:sz w:val="24"/>
          <w:szCs w:val="24"/>
        </w:rPr>
      </w:pPr>
      <w:r>
        <w:rPr>
          <w:rFonts w:ascii="Corbel" w:eastAsia="Corbel" w:hAnsi="Corbel"/>
          <w:sz w:val="24"/>
          <w:szCs w:val="24"/>
        </w:rPr>
        <w:t>Akceptacja Kierownika Jednostki lub osoby upoważnionej</w:t>
      </w:r>
    </w:p>
    <w:p w14:paraId="74E29025" w14:textId="77777777" w:rsidR="002D1EBD" w:rsidRDefault="002D1EBD" w:rsidP="002D1EBD">
      <w:pPr>
        <w:rPr>
          <w:rFonts w:ascii="Corbel" w:eastAsia="Corbel" w:hAnsi="Corbel"/>
          <w:sz w:val="24"/>
          <w:szCs w:val="24"/>
        </w:rPr>
      </w:pPr>
    </w:p>
    <w:p w14:paraId="32C0CA0A" w14:textId="77777777" w:rsidR="002D1EBD" w:rsidRDefault="002D1EBD" w:rsidP="002D1EBD">
      <w:pPr>
        <w:rPr>
          <w:rFonts w:ascii="Corbel" w:eastAsia="Corbel" w:hAnsi="Corbel"/>
          <w:sz w:val="24"/>
          <w:szCs w:val="24"/>
        </w:rPr>
      </w:pPr>
    </w:p>
    <w:p w14:paraId="2913B016" w14:textId="77777777" w:rsidR="002D1EBD" w:rsidRDefault="002D1EBD" w:rsidP="002D1EBD">
      <w:pPr>
        <w:ind w:left="360"/>
        <w:jc w:val="right"/>
        <w:rPr>
          <w:rFonts w:ascii="Corbel" w:hAnsi="Corbel"/>
          <w:sz w:val="24"/>
          <w:szCs w:val="24"/>
        </w:rPr>
      </w:pPr>
    </w:p>
    <w:p w14:paraId="7356F649" w14:textId="77777777" w:rsidR="002D1EBD" w:rsidRDefault="002D1EBD"/>
    <w:sectPr w:rsidR="002D1EBD" w:rsidSect="002D1EBD">
      <w:pgSz w:w="11906" w:h="16838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EBD"/>
    <w:rsid w:val="002D1EBD"/>
    <w:rsid w:val="003E7163"/>
    <w:rsid w:val="004C6C1C"/>
    <w:rsid w:val="004F57AA"/>
    <w:rsid w:val="00510980"/>
    <w:rsid w:val="006152BF"/>
    <w:rsid w:val="007A07E6"/>
    <w:rsid w:val="007D6C03"/>
    <w:rsid w:val="009239E0"/>
    <w:rsid w:val="00AE3A84"/>
    <w:rsid w:val="00B9196D"/>
    <w:rsid w:val="00FF1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10B45"/>
  <w15:chartTrackingRefBased/>
  <w15:docId w15:val="{457D1859-0D1F-475D-B83F-B7DBAF2F0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1EBD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sz w:val="22"/>
      <w:szCs w:val="22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D1EBD"/>
    <w:pPr>
      <w:keepNext/>
      <w:keepLines/>
      <w:widowControl/>
      <w:suppressAutoHyphens w:val="0"/>
      <w:overflowPunct/>
      <w:autoSpaceDE/>
      <w:autoSpaceDN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D1EBD"/>
    <w:pPr>
      <w:keepNext/>
      <w:keepLines/>
      <w:widowControl/>
      <w:suppressAutoHyphens w:val="0"/>
      <w:overflowPunct/>
      <w:autoSpaceDE/>
      <w:autoSpaceDN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D1EBD"/>
    <w:pPr>
      <w:keepNext/>
      <w:keepLines/>
      <w:widowControl/>
      <w:suppressAutoHyphens w:val="0"/>
      <w:overflowPunct/>
      <w:autoSpaceDE/>
      <w:autoSpaceDN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US"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D1EBD"/>
    <w:pPr>
      <w:keepNext/>
      <w:keepLines/>
      <w:widowControl/>
      <w:suppressAutoHyphens w:val="0"/>
      <w:overflowPunct/>
      <w:autoSpaceDE/>
      <w:autoSpaceDN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en-US"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D1EBD"/>
    <w:pPr>
      <w:keepNext/>
      <w:keepLines/>
      <w:widowControl/>
      <w:suppressAutoHyphens w:val="0"/>
      <w:overflowPunct/>
      <w:autoSpaceDE/>
      <w:autoSpaceDN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en-US"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D1EBD"/>
    <w:pPr>
      <w:keepNext/>
      <w:keepLines/>
      <w:widowControl/>
      <w:suppressAutoHyphens w:val="0"/>
      <w:overflowPunct/>
      <w:autoSpaceDE/>
      <w:autoSpaceDN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n-US"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D1EBD"/>
    <w:pPr>
      <w:keepNext/>
      <w:keepLines/>
      <w:widowControl/>
      <w:suppressAutoHyphens w:val="0"/>
      <w:overflowPunct/>
      <w:autoSpaceDE/>
      <w:autoSpaceDN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n-US"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D1EBD"/>
    <w:pPr>
      <w:keepNext/>
      <w:keepLines/>
      <w:widowControl/>
      <w:suppressAutoHyphens w:val="0"/>
      <w:overflowPunct/>
      <w:autoSpaceDE/>
      <w:autoSpaceDN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n-US"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D1EBD"/>
    <w:pPr>
      <w:keepNext/>
      <w:keepLines/>
      <w:widowControl/>
      <w:suppressAutoHyphens w:val="0"/>
      <w:overflowPunct/>
      <w:autoSpaceDE/>
      <w:autoSpaceDN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n-US"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D1E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D1E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D1E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D1EB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D1EB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D1EB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D1EB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D1EB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D1EB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D1EBD"/>
    <w:pPr>
      <w:widowControl/>
      <w:suppressAutoHyphens w:val="0"/>
      <w:overflowPunct/>
      <w:autoSpaceDE/>
      <w:autoSpaceDN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2D1E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D1EBD"/>
    <w:pPr>
      <w:widowControl/>
      <w:numPr>
        <w:ilvl w:val="1"/>
      </w:numPr>
      <w:suppressAutoHyphens w:val="0"/>
      <w:overflowPunct/>
      <w:autoSpaceDE/>
      <w:autoSpaceDN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2D1E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D1EBD"/>
    <w:pPr>
      <w:widowControl/>
      <w:suppressAutoHyphens w:val="0"/>
      <w:overflowPunct/>
      <w:autoSpaceDE/>
      <w:autoSpaceDN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n-US"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D1EBD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2D1EBD"/>
    <w:pPr>
      <w:widowControl/>
      <w:suppressAutoHyphens w:val="0"/>
      <w:overflowPunct/>
      <w:autoSpaceDE/>
      <w:autoSpaceDN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 w:val="24"/>
      <w:szCs w:val="24"/>
      <w:lang w:val="en-US"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2D1EB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D1EBD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overflowPunct/>
      <w:autoSpaceDE/>
      <w:autoSpaceDN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en-US"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D1EB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D1EBD"/>
    <w:rPr>
      <w:b/>
      <w:bCs/>
      <w:smallCaps/>
      <w:color w:val="0F4761" w:themeColor="accent1" w:themeShade="BF"/>
      <w:spacing w:val="5"/>
    </w:rPr>
  </w:style>
  <w:style w:type="paragraph" w:customStyle="1" w:styleId="Odpowiedzi">
    <w:name w:val="Odpowiedzi"/>
    <w:basedOn w:val="Normalny"/>
    <w:rsid w:val="002D1EBD"/>
    <w:pPr>
      <w:widowControl/>
      <w:suppressAutoHyphens w:val="0"/>
      <w:overflowPunct/>
      <w:autoSpaceDE/>
      <w:spacing w:before="40" w:after="40"/>
      <w:textAlignment w:val="auto"/>
    </w:pPr>
    <w:rPr>
      <w:rFonts w:ascii="Times New Roman" w:eastAsia="Calibri" w:hAnsi="Times New Roman"/>
      <w:b/>
      <w:color w:val="000000"/>
      <w:kern w:val="0"/>
      <w:sz w:val="20"/>
      <w:lang w:eastAsia="en-US"/>
    </w:rPr>
  </w:style>
  <w:style w:type="paragraph" w:customStyle="1" w:styleId="Punktygwne">
    <w:name w:val="Punkty główne"/>
    <w:basedOn w:val="Normalny"/>
    <w:rsid w:val="002D1EBD"/>
    <w:pPr>
      <w:widowControl/>
      <w:suppressAutoHyphens w:val="0"/>
      <w:overflowPunct/>
      <w:autoSpaceDE/>
      <w:spacing w:before="240" w:after="60"/>
      <w:textAlignment w:val="auto"/>
    </w:pPr>
    <w:rPr>
      <w:rFonts w:ascii="Times New Roman" w:eastAsia="Calibri" w:hAnsi="Times New Roman"/>
      <w:b/>
      <w:smallCaps/>
      <w:kern w:val="0"/>
      <w:sz w:val="24"/>
      <w:lang w:eastAsia="en-US"/>
    </w:rPr>
  </w:style>
  <w:style w:type="paragraph" w:customStyle="1" w:styleId="Podpunkty">
    <w:name w:val="Podpunkty"/>
    <w:basedOn w:val="Tekstpodstawowy"/>
    <w:rsid w:val="002D1EBD"/>
    <w:pPr>
      <w:widowControl/>
      <w:tabs>
        <w:tab w:val="left" w:pos="-5814"/>
      </w:tabs>
      <w:suppressAutoHyphens w:val="0"/>
      <w:spacing w:after="0"/>
      <w:ind w:left="360"/>
      <w:jc w:val="both"/>
    </w:pPr>
    <w:rPr>
      <w:rFonts w:ascii="Times New Roman" w:hAnsi="Times New Roman"/>
      <w:b/>
      <w:kern w:val="0"/>
      <w:szCs w:val="20"/>
    </w:rPr>
  </w:style>
  <w:style w:type="paragraph" w:customStyle="1" w:styleId="Nagwkitablic">
    <w:name w:val="Nagłówki tablic"/>
    <w:basedOn w:val="Tekstpodstawowy"/>
    <w:rsid w:val="002D1EBD"/>
    <w:pPr>
      <w:widowControl/>
      <w:suppressAutoHyphens w:val="0"/>
      <w:overflowPunct/>
      <w:autoSpaceDE/>
      <w:spacing w:line="276" w:lineRule="auto"/>
      <w:textAlignment w:val="auto"/>
    </w:pPr>
    <w:rPr>
      <w:rFonts w:ascii="Times New Roman" w:eastAsia="Calibri" w:hAnsi="Times New Roman"/>
      <w:kern w:val="0"/>
      <w:sz w:val="24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D1EB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D1EBD"/>
    <w:rPr>
      <w:rFonts w:ascii="Calibri" w:eastAsia="Times New Roman" w:hAnsi="Calibri" w:cs="Times New Roman"/>
      <w:kern w:val="3"/>
      <w:sz w:val="22"/>
      <w:szCs w:val="22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00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1100</Words>
  <Characters>6603</Characters>
  <Application>Microsoft Office Word</Application>
  <DocSecurity>0</DocSecurity>
  <Lines>55</Lines>
  <Paragraphs>15</Paragraphs>
  <ScaleCrop>false</ScaleCrop>
  <Company/>
  <LinksUpToDate>false</LinksUpToDate>
  <CharactersWithSpaces>7688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Aguś</dc:creator>
  <cp:keywords/>
  <dc:description/>
  <cp:lastModifiedBy>Aneta Lew-Koralewicz</cp:lastModifiedBy>
  <cp:revision>3</cp:revision>
  <dcterms:created xsi:type="dcterms:W3CDTF">2025-01-27T12:10:00Z</dcterms:created>
  <dcterms:modified xsi:type="dcterms:W3CDTF">2025-02-04T18:19:00Z</dcterms:modified>
</cp:coreProperties>
</file>